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39F" w:rsidRPr="0050339F" w:rsidRDefault="0050339F" w:rsidP="0050339F">
      <w:pPr>
        <w:pStyle w:val="1"/>
        <w:rPr>
          <w:rFonts w:asciiTheme="minorHAnsi" w:hAnsiTheme="minorHAnsi"/>
        </w:rPr>
      </w:pPr>
      <w:r w:rsidRPr="0050339F">
        <w:rPr>
          <w:rStyle w:val="a4"/>
          <w:rFonts w:asciiTheme="minorHAnsi" w:hAnsiTheme="minorHAnsi"/>
        </w:rPr>
        <w:t xml:space="preserve">Установка шаблона </w:t>
      </w:r>
      <w:proofErr w:type="spellStart"/>
      <w:r w:rsidRPr="0050339F">
        <w:rPr>
          <w:rStyle w:val="a4"/>
          <w:rFonts w:asciiTheme="minorHAnsi" w:hAnsiTheme="minorHAnsi"/>
        </w:rPr>
        <w:t>мартингейл</w:t>
      </w:r>
      <w:proofErr w:type="spellEnd"/>
      <w:r w:rsidRPr="0050339F">
        <w:rPr>
          <w:rStyle w:val="a4"/>
          <w:rFonts w:asciiTheme="minorHAnsi" w:hAnsiTheme="minorHAnsi"/>
        </w:rPr>
        <w:t xml:space="preserve"> стратегии</w:t>
      </w:r>
    </w:p>
    <w:p w:rsidR="0050339F" w:rsidRPr="0050339F" w:rsidRDefault="0050339F" w:rsidP="0050339F">
      <w:pPr>
        <w:pStyle w:val="a3"/>
        <w:rPr>
          <w:rFonts w:asciiTheme="minorHAnsi" w:hAnsiTheme="minorHAnsi"/>
        </w:rPr>
      </w:pPr>
      <w:r w:rsidRPr="0050339F">
        <w:rPr>
          <w:rFonts w:asciiTheme="minorHAnsi" w:hAnsiTheme="minorHAnsi"/>
        </w:rPr>
        <w:t xml:space="preserve">Стратегия, которая является базой для принятия решения об открытии позиции на покупку или продажу полностью состоит из стандартных технических индикаторов. Вы можете нанести поочередно на график две скользящие средние с периодами 5 и 9, </w:t>
      </w:r>
      <w:proofErr w:type="spellStart"/>
      <w:r w:rsidRPr="0050339F">
        <w:rPr>
          <w:rFonts w:asciiTheme="minorHAnsi" w:hAnsiTheme="minorHAnsi"/>
        </w:rPr>
        <w:t>OsMA</w:t>
      </w:r>
      <w:proofErr w:type="spellEnd"/>
      <w:r w:rsidRPr="0050339F">
        <w:rPr>
          <w:rFonts w:asciiTheme="minorHAnsi" w:hAnsiTheme="minorHAnsi"/>
        </w:rPr>
        <w:t xml:space="preserve"> и </w:t>
      </w:r>
      <w:proofErr w:type="spellStart"/>
      <w:r w:rsidRPr="0050339F">
        <w:rPr>
          <w:rFonts w:asciiTheme="minorHAnsi" w:hAnsiTheme="minorHAnsi"/>
        </w:rPr>
        <w:t>Fractal</w:t>
      </w:r>
      <w:proofErr w:type="spellEnd"/>
      <w:r w:rsidRPr="0050339F">
        <w:rPr>
          <w:rFonts w:asciiTheme="minorHAnsi" w:hAnsiTheme="minorHAnsi"/>
        </w:rPr>
        <w:t>, однако проще воспользоваться уже готовым шаблоном.</w:t>
      </w:r>
    </w:p>
    <w:p w:rsidR="0050339F" w:rsidRPr="0050339F" w:rsidRDefault="0050339F" w:rsidP="0050339F">
      <w:pPr>
        <w:pStyle w:val="a3"/>
        <w:rPr>
          <w:rFonts w:asciiTheme="minorHAnsi" w:hAnsiTheme="minorHAnsi"/>
        </w:rPr>
      </w:pPr>
      <w:r w:rsidRPr="0050339F">
        <w:rPr>
          <w:rFonts w:asciiTheme="minorHAnsi" w:hAnsiTheme="minorHAnsi"/>
        </w:rPr>
        <w:t xml:space="preserve">Для этого скачайте в конце статьи шаблон и через каталог данных вашего торгового терминала поместите этот файл в папку </w:t>
      </w:r>
      <w:proofErr w:type="spellStart"/>
      <w:r w:rsidRPr="0050339F">
        <w:rPr>
          <w:rFonts w:asciiTheme="minorHAnsi" w:hAnsiTheme="minorHAnsi"/>
        </w:rPr>
        <w:t>Template</w:t>
      </w:r>
      <w:proofErr w:type="spellEnd"/>
      <w:r w:rsidRPr="0050339F">
        <w:rPr>
          <w:rFonts w:asciiTheme="minorHAnsi" w:hAnsiTheme="minorHAnsi"/>
        </w:rPr>
        <w:t xml:space="preserve">. Обновите установленный шаблон в  панели «Навигатор» и войдите правой кнопкой мыши на графике в дополнительное меню, где запустите «Шаблон </w:t>
      </w:r>
      <w:proofErr w:type="spellStart"/>
      <w:r w:rsidRPr="0050339F">
        <w:rPr>
          <w:rFonts w:asciiTheme="minorHAnsi" w:hAnsiTheme="minorHAnsi"/>
        </w:rPr>
        <w:t>Мартингейл</w:t>
      </w:r>
      <w:proofErr w:type="spellEnd"/>
      <w:r w:rsidRPr="0050339F">
        <w:rPr>
          <w:rFonts w:asciiTheme="minorHAnsi" w:hAnsiTheme="minorHAnsi"/>
        </w:rPr>
        <w:t xml:space="preserve"> стратегии». В итоге вы получите такой график:</w:t>
      </w:r>
    </w:p>
    <w:p w:rsidR="0050339F" w:rsidRPr="0050339F" w:rsidRDefault="0050339F" w:rsidP="0050339F">
      <w:pPr>
        <w:pStyle w:val="a3"/>
        <w:jc w:val="center"/>
        <w:rPr>
          <w:rFonts w:asciiTheme="minorHAnsi" w:hAnsiTheme="minorHAnsi"/>
        </w:rPr>
      </w:pPr>
      <w:r w:rsidRPr="0050339F">
        <w:rPr>
          <w:rFonts w:asciiTheme="minorHAnsi" w:hAnsiTheme="minorHAnsi"/>
          <w:noProof/>
        </w:rPr>
        <w:drawing>
          <wp:inline distT="0" distB="0" distL="0" distR="0" wp14:anchorId="78AF0EFC" wp14:editId="6EDEC930">
            <wp:extent cx="6428639" cy="3863532"/>
            <wp:effectExtent l="0" t="0" r="0" b="3810"/>
            <wp:docPr id="3" name="Рисунок 3" descr="http://forexluck.ru/images/stories/shablony/sh-martingeyl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orexluck.ru/images/stories/shablony/sh-martingeyl-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8873" cy="3863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39F" w:rsidRPr="0050339F" w:rsidRDefault="0050339F" w:rsidP="0050339F">
      <w:pPr>
        <w:pStyle w:val="1"/>
      </w:pPr>
      <w:proofErr w:type="spellStart"/>
      <w:r>
        <w:rPr>
          <w:rStyle w:val="a4"/>
          <w:rFonts w:asciiTheme="minorHAnsi" w:hAnsiTheme="minorHAnsi"/>
        </w:rPr>
        <w:t>П</w:t>
      </w:r>
      <w:r w:rsidRPr="0050339F">
        <w:rPr>
          <w:rStyle w:val="a4"/>
          <w:rFonts w:asciiTheme="minorHAnsi" w:hAnsiTheme="minorHAnsi"/>
        </w:rPr>
        <w:t>рименен</w:t>
      </w:r>
      <w:r>
        <w:rPr>
          <w:rStyle w:val="a4"/>
          <w:rFonts w:asciiTheme="minorHAnsi" w:hAnsiTheme="minorHAnsi"/>
        </w:rPr>
        <w:t>яем</w:t>
      </w:r>
      <w:proofErr w:type="spellEnd"/>
      <w:r w:rsidRPr="0050339F">
        <w:rPr>
          <w:rStyle w:val="a4"/>
          <w:rFonts w:asciiTheme="minorHAnsi" w:hAnsiTheme="minorHAnsi"/>
        </w:rPr>
        <w:t xml:space="preserve"> </w:t>
      </w:r>
      <w:proofErr w:type="gramStart"/>
      <w:r w:rsidRPr="0050339F">
        <w:rPr>
          <w:rStyle w:val="a4"/>
          <w:rFonts w:asciiTheme="minorHAnsi" w:hAnsiTheme="minorHAnsi"/>
        </w:rPr>
        <w:t>шаблон</w:t>
      </w:r>
      <w:proofErr w:type="gramEnd"/>
      <w:r w:rsidRPr="0050339F">
        <w:rPr>
          <w:rStyle w:val="a4"/>
          <w:rFonts w:asciiTheme="minorHAnsi" w:hAnsiTheme="minorHAnsi"/>
        </w:rPr>
        <w:t xml:space="preserve"> используя </w:t>
      </w:r>
      <w:proofErr w:type="spellStart"/>
      <w:r w:rsidRPr="0050339F">
        <w:rPr>
          <w:rStyle w:val="a4"/>
          <w:rFonts w:asciiTheme="minorHAnsi" w:hAnsiTheme="minorHAnsi"/>
        </w:rPr>
        <w:t>мартингейл</w:t>
      </w:r>
      <w:proofErr w:type="spellEnd"/>
      <w:r w:rsidRPr="0050339F">
        <w:rPr>
          <w:rStyle w:val="a4"/>
          <w:rFonts w:asciiTheme="minorHAnsi" w:hAnsiTheme="minorHAnsi"/>
        </w:rPr>
        <w:t xml:space="preserve"> с малым капиталом</w:t>
      </w:r>
    </w:p>
    <w:p w:rsidR="0050339F" w:rsidRPr="0050339F" w:rsidRDefault="0050339F" w:rsidP="0050339F">
      <w:pPr>
        <w:pStyle w:val="a3"/>
        <w:rPr>
          <w:rFonts w:asciiTheme="minorHAnsi" w:hAnsiTheme="minorHAnsi"/>
        </w:rPr>
      </w:pPr>
      <w:r w:rsidRPr="0050339F">
        <w:rPr>
          <w:rFonts w:asciiTheme="minorHAnsi" w:hAnsiTheme="minorHAnsi"/>
        </w:rPr>
        <w:t xml:space="preserve">Многие ошибочно полагают, что </w:t>
      </w:r>
      <w:proofErr w:type="spellStart"/>
      <w:r w:rsidRPr="0050339F">
        <w:rPr>
          <w:rFonts w:asciiTheme="minorHAnsi" w:hAnsiTheme="minorHAnsi"/>
        </w:rPr>
        <w:t>мартингейл</w:t>
      </w:r>
      <w:proofErr w:type="spellEnd"/>
      <w:r w:rsidRPr="0050339F">
        <w:rPr>
          <w:rFonts w:asciiTheme="minorHAnsi" w:hAnsiTheme="minorHAnsi"/>
        </w:rPr>
        <w:t xml:space="preserve"> можно применять если вы обладатель огромного капитала в десятки, а то и в сотни тысяч долларов. Конечно, в основном работая по данной стратегии, практически никогда не выставляются стоп приказы, а позиции наращиваются против движения цены. Однако если вы не обладаете огромным депозитом вы можете применять </w:t>
      </w:r>
      <w:proofErr w:type="spellStart"/>
      <w:r w:rsidRPr="0050339F">
        <w:rPr>
          <w:rFonts w:asciiTheme="minorHAnsi" w:hAnsiTheme="minorHAnsi"/>
        </w:rPr>
        <w:t>мартингейл</w:t>
      </w:r>
      <w:proofErr w:type="spellEnd"/>
      <w:r w:rsidRPr="0050339F">
        <w:rPr>
          <w:rFonts w:asciiTheme="minorHAnsi" w:hAnsiTheme="minorHAnsi"/>
        </w:rPr>
        <w:t xml:space="preserve"> используя </w:t>
      </w:r>
      <w:r w:rsidRPr="0050339F">
        <w:rPr>
          <w:rFonts w:asciiTheme="minorHAnsi" w:hAnsiTheme="minorHAnsi"/>
        </w:rPr>
        <w:t xml:space="preserve">фиксированный стоп </w:t>
      </w:r>
      <w:proofErr w:type="spellStart"/>
      <w:r w:rsidRPr="0050339F">
        <w:rPr>
          <w:rFonts w:asciiTheme="minorHAnsi" w:hAnsiTheme="minorHAnsi"/>
        </w:rPr>
        <w:t>лосс</w:t>
      </w:r>
      <w:proofErr w:type="spellEnd"/>
      <w:r w:rsidRPr="0050339F">
        <w:rPr>
          <w:rFonts w:asciiTheme="minorHAnsi" w:hAnsiTheme="minorHAnsi"/>
        </w:rPr>
        <w:t xml:space="preserve">, но при этом удваивать каждую новую позицию в случае убытка </w:t>
      </w:r>
      <w:proofErr w:type="gramStart"/>
      <w:r w:rsidRPr="0050339F">
        <w:rPr>
          <w:rFonts w:asciiTheme="minorHAnsi" w:hAnsiTheme="minorHAnsi"/>
        </w:rPr>
        <w:t>предыдущей</w:t>
      </w:r>
      <w:proofErr w:type="gramEnd"/>
      <w:r w:rsidRPr="0050339F">
        <w:rPr>
          <w:rFonts w:asciiTheme="minorHAnsi" w:hAnsiTheme="minorHAnsi"/>
        </w:rPr>
        <w:t>. Собственно давайте подробно разберем на нашем шаблоне правила работы.</w:t>
      </w:r>
    </w:p>
    <w:p w:rsidR="0050339F" w:rsidRPr="0050339F" w:rsidRDefault="0050339F" w:rsidP="0050339F">
      <w:pPr>
        <w:pStyle w:val="2"/>
      </w:pPr>
      <w:r w:rsidRPr="0050339F">
        <w:rPr>
          <w:rStyle w:val="a4"/>
          <w:rFonts w:asciiTheme="minorHAnsi" w:hAnsiTheme="minorHAnsi"/>
        </w:rPr>
        <w:t xml:space="preserve">Сигнал </w:t>
      </w:r>
      <w:r>
        <w:rPr>
          <w:rStyle w:val="a4"/>
          <w:rFonts w:asciiTheme="minorHAnsi" w:hAnsiTheme="minorHAnsi"/>
        </w:rPr>
        <w:t>к покупке</w:t>
      </w:r>
      <w:r w:rsidRPr="0050339F">
        <w:rPr>
          <w:rStyle w:val="a4"/>
          <w:rFonts w:asciiTheme="minorHAnsi" w:hAnsiTheme="minorHAnsi"/>
        </w:rPr>
        <w:t>:</w:t>
      </w:r>
    </w:p>
    <w:p w:rsidR="0050339F" w:rsidRPr="0050339F" w:rsidRDefault="0050339F" w:rsidP="0050339F">
      <w:pPr>
        <w:pStyle w:val="a3"/>
        <w:rPr>
          <w:rFonts w:asciiTheme="minorHAnsi" w:hAnsiTheme="minorHAnsi"/>
        </w:rPr>
      </w:pPr>
      <w:r w:rsidRPr="0050339F">
        <w:rPr>
          <w:rFonts w:asciiTheme="minorHAnsi" w:hAnsiTheme="minorHAnsi"/>
        </w:rPr>
        <w:t xml:space="preserve">1) </w:t>
      </w:r>
      <w:proofErr w:type="gramStart"/>
      <w:r w:rsidRPr="0050339F">
        <w:rPr>
          <w:rFonts w:asciiTheme="minorHAnsi" w:hAnsiTheme="minorHAnsi"/>
        </w:rPr>
        <w:t>Скользящая</w:t>
      </w:r>
      <w:proofErr w:type="gramEnd"/>
      <w:r w:rsidRPr="0050339F">
        <w:rPr>
          <w:rFonts w:asciiTheme="minorHAnsi" w:hAnsiTheme="minorHAnsi"/>
        </w:rPr>
        <w:t xml:space="preserve"> средняя с периодом 5(красная) пересекла скользящую среднюю с периодом 9 (синяя) снизу вверх.</w:t>
      </w:r>
      <w:r w:rsidRPr="0050339F">
        <w:rPr>
          <w:rFonts w:asciiTheme="minorHAnsi" w:hAnsiTheme="minorHAnsi"/>
        </w:rPr>
        <w:br/>
        <w:t xml:space="preserve">2) Столбик гистограммы </w:t>
      </w:r>
      <w:proofErr w:type="spellStart"/>
      <w:r w:rsidRPr="0050339F">
        <w:rPr>
          <w:rFonts w:asciiTheme="minorHAnsi" w:hAnsiTheme="minorHAnsi"/>
        </w:rPr>
        <w:t>OsMA</w:t>
      </w:r>
      <w:proofErr w:type="spellEnd"/>
      <w:r w:rsidRPr="0050339F">
        <w:rPr>
          <w:rFonts w:asciiTheme="minorHAnsi" w:hAnsiTheme="minorHAnsi"/>
        </w:rPr>
        <w:t xml:space="preserve"> над нулевой линией.</w:t>
      </w:r>
    </w:p>
    <w:p w:rsidR="0050339F" w:rsidRPr="0050339F" w:rsidRDefault="0050339F" w:rsidP="0050339F">
      <w:pPr>
        <w:pStyle w:val="a3"/>
        <w:rPr>
          <w:rFonts w:asciiTheme="minorHAnsi" w:hAnsiTheme="minorHAnsi"/>
        </w:rPr>
      </w:pPr>
      <w:r w:rsidRPr="0050339F">
        <w:rPr>
          <w:rFonts w:asciiTheme="minorHAnsi" w:hAnsiTheme="minorHAnsi"/>
        </w:rPr>
        <w:lastRenderedPageBreak/>
        <w:t xml:space="preserve">Очень важно установить стоп приказ, который находится на уровне стрелочки указывающей вниз индикатора </w:t>
      </w:r>
      <w:proofErr w:type="spellStart"/>
      <w:r w:rsidRPr="0050339F">
        <w:rPr>
          <w:rFonts w:asciiTheme="minorHAnsi" w:hAnsiTheme="minorHAnsi"/>
        </w:rPr>
        <w:t>Fractal</w:t>
      </w:r>
      <w:proofErr w:type="spellEnd"/>
      <w:r w:rsidRPr="0050339F">
        <w:rPr>
          <w:rFonts w:asciiTheme="minorHAnsi" w:hAnsiTheme="minorHAnsi"/>
        </w:rPr>
        <w:t xml:space="preserve">. Также немаловажно заранее выставить наш </w:t>
      </w:r>
      <w:proofErr w:type="spellStart"/>
      <w:r w:rsidRPr="0050339F">
        <w:rPr>
          <w:rFonts w:asciiTheme="minorHAnsi" w:hAnsiTheme="minorHAnsi"/>
        </w:rPr>
        <w:t>тейк</w:t>
      </w:r>
      <w:proofErr w:type="spellEnd"/>
      <w:r w:rsidRPr="0050339F">
        <w:rPr>
          <w:rFonts w:asciiTheme="minorHAnsi" w:hAnsiTheme="minorHAnsi"/>
        </w:rPr>
        <w:t xml:space="preserve"> профит, который должен быть в два раза выше нашего стоп приказа. Так если стоп приказ составил 10 пунктов, то профит должен быть </w:t>
      </w:r>
      <w:proofErr w:type="gramStart"/>
      <w:r w:rsidRPr="0050339F">
        <w:rPr>
          <w:rFonts w:asciiTheme="minorHAnsi" w:hAnsiTheme="minorHAnsi"/>
        </w:rPr>
        <w:t>20</w:t>
      </w:r>
      <w:proofErr w:type="gramEnd"/>
      <w:r w:rsidRPr="0050339F">
        <w:rPr>
          <w:rFonts w:asciiTheme="minorHAnsi" w:hAnsiTheme="minorHAnsi"/>
        </w:rPr>
        <w:t xml:space="preserve"> но ни в коем случае не меньше, поскольку в противном случае </w:t>
      </w:r>
      <w:proofErr w:type="spellStart"/>
      <w:r w:rsidRPr="0050339F">
        <w:rPr>
          <w:rFonts w:asciiTheme="minorHAnsi" w:hAnsiTheme="minorHAnsi"/>
        </w:rPr>
        <w:t>мартингейл</w:t>
      </w:r>
      <w:proofErr w:type="spellEnd"/>
      <w:r w:rsidRPr="0050339F">
        <w:rPr>
          <w:rFonts w:asciiTheme="minorHAnsi" w:hAnsiTheme="minorHAnsi"/>
        </w:rPr>
        <w:t xml:space="preserve"> будет убыточным для вашей стратегии.</w:t>
      </w:r>
    </w:p>
    <w:p w:rsidR="0050339F" w:rsidRPr="0050339F" w:rsidRDefault="0050339F" w:rsidP="0050339F">
      <w:pPr>
        <w:pStyle w:val="a3"/>
        <w:jc w:val="center"/>
        <w:rPr>
          <w:rFonts w:asciiTheme="minorHAnsi" w:hAnsiTheme="minorHAnsi"/>
        </w:rPr>
      </w:pPr>
      <w:r w:rsidRPr="0050339F">
        <w:rPr>
          <w:rFonts w:asciiTheme="minorHAnsi" w:hAnsiTheme="minorHAnsi"/>
          <w:noProof/>
        </w:rPr>
        <w:drawing>
          <wp:inline distT="0" distB="0" distL="0" distR="0" wp14:anchorId="73D92926" wp14:editId="6D0C9A9A">
            <wp:extent cx="6294003" cy="3782617"/>
            <wp:effectExtent l="0" t="0" r="0" b="8890"/>
            <wp:docPr id="2" name="Рисунок 2" descr="http://forexluck.ru/images/stories/shablony/sh-martingeyl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orexluck.ru/images/stories/shablony/sh-martingeyl-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232" cy="378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39F" w:rsidRPr="0050339F" w:rsidRDefault="0050339F" w:rsidP="0050339F">
      <w:pPr>
        <w:pStyle w:val="2"/>
      </w:pPr>
      <w:r w:rsidRPr="0050339F">
        <w:rPr>
          <w:rStyle w:val="a4"/>
          <w:rFonts w:asciiTheme="minorHAnsi" w:hAnsiTheme="minorHAnsi"/>
        </w:rPr>
        <w:t>Сигнал на продажу:</w:t>
      </w:r>
    </w:p>
    <w:p w:rsidR="0050339F" w:rsidRPr="0050339F" w:rsidRDefault="0050339F" w:rsidP="0050339F">
      <w:pPr>
        <w:pStyle w:val="a3"/>
        <w:rPr>
          <w:rFonts w:asciiTheme="minorHAnsi" w:hAnsiTheme="minorHAnsi"/>
        </w:rPr>
      </w:pPr>
      <w:r w:rsidRPr="0050339F">
        <w:rPr>
          <w:rFonts w:asciiTheme="minorHAnsi" w:hAnsiTheme="minorHAnsi"/>
        </w:rPr>
        <w:t xml:space="preserve">1) </w:t>
      </w:r>
      <w:proofErr w:type="gramStart"/>
      <w:r w:rsidRPr="0050339F">
        <w:rPr>
          <w:rFonts w:asciiTheme="minorHAnsi" w:hAnsiTheme="minorHAnsi"/>
        </w:rPr>
        <w:t>Скользящая</w:t>
      </w:r>
      <w:proofErr w:type="gramEnd"/>
      <w:r w:rsidRPr="0050339F">
        <w:rPr>
          <w:rFonts w:asciiTheme="minorHAnsi" w:hAnsiTheme="minorHAnsi"/>
        </w:rPr>
        <w:t xml:space="preserve"> средняя с периодом 5(красная) пересекла скользящую среднюю с периодом 9 (синяя) сверху.</w:t>
      </w:r>
      <w:r w:rsidRPr="0050339F">
        <w:rPr>
          <w:rFonts w:asciiTheme="minorHAnsi" w:hAnsiTheme="minorHAnsi"/>
        </w:rPr>
        <w:br/>
        <w:t xml:space="preserve">2) Столбик гистограммы </w:t>
      </w:r>
      <w:proofErr w:type="spellStart"/>
      <w:r w:rsidRPr="0050339F">
        <w:rPr>
          <w:rFonts w:asciiTheme="minorHAnsi" w:hAnsiTheme="minorHAnsi"/>
        </w:rPr>
        <w:t>OsMA</w:t>
      </w:r>
      <w:proofErr w:type="spellEnd"/>
      <w:r w:rsidRPr="0050339F">
        <w:rPr>
          <w:rFonts w:asciiTheme="minorHAnsi" w:hAnsiTheme="minorHAnsi"/>
        </w:rPr>
        <w:t xml:space="preserve"> под нулевой линией.</w:t>
      </w:r>
    </w:p>
    <w:p w:rsidR="0050339F" w:rsidRPr="0050339F" w:rsidRDefault="0050339F" w:rsidP="0050339F">
      <w:pPr>
        <w:pStyle w:val="a3"/>
        <w:rPr>
          <w:rFonts w:asciiTheme="minorHAnsi" w:hAnsiTheme="minorHAnsi"/>
        </w:rPr>
      </w:pPr>
      <w:r w:rsidRPr="0050339F">
        <w:rPr>
          <w:rFonts w:asciiTheme="minorHAnsi" w:hAnsiTheme="minorHAnsi"/>
        </w:rPr>
        <w:t xml:space="preserve">Очень важно установить стоп приказ, который находится на уровне стрелочки указывающей вверх индикатора </w:t>
      </w:r>
      <w:proofErr w:type="spellStart"/>
      <w:r w:rsidRPr="0050339F">
        <w:rPr>
          <w:rFonts w:asciiTheme="minorHAnsi" w:hAnsiTheme="minorHAnsi"/>
        </w:rPr>
        <w:t>Fractal</w:t>
      </w:r>
      <w:proofErr w:type="spellEnd"/>
      <w:r w:rsidRPr="0050339F">
        <w:rPr>
          <w:rFonts w:asciiTheme="minorHAnsi" w:hAnsiTheme="minorHAnsi"/>
        </w:rPr>
        <w:t xml:space="preserve">. Также немаловажно заранее выставить наш </w:t>
      </w:r>
      <w:proofErr w:type="spellStart"/>
      <w:r w:rsidRPr="0050339F">
        <w:rPr>
          <w:rFonts w:asciiTheme="minorHAnsi" w:hAnsiTheme="minorHAnsi"/>
        </w:rPr>
        <w:t>тейк</w:t>
      </w:r>
      <w:proofErr w:type="spellEnd"/>
      <w:r w:rsidRPr="0050339F">
        <w:rPr>
          <w:rFonts w:asciiTheme="minorHAnsi" w:hAnsiTheme="minorHAnsi"/>
        </w:rPr>
        <w:t xml:space="preserve"> профит, который должен быть в два раза выше нашего стоп приказа</w:t>
      </w:r>
    </w:p>
    <w:p w:rsidR="0050339F" w:rsidRPr="0050339F" w:rsidRDefault="0050339F" w:rsidP="0050339F">
      <w:pPr>
        <w:pStyle w:val="a3"/>
        <w:jc w:val="center"/>
        <w:rPr>
          <w:rFonts w:asciiTheme="minorHAnsi" w:hAnsiTheme="minorHAnsi"/>
        </w:rPr>
      </w:pPr>
      <w:r w:rsidRPr="0050339F">
        <w:rPr>
          <w:rFonts w:asciiTheme="minorHAnsi" w:hAnsiTheme="minorHAnsi"/>
          <w:noProof/>
        </w:rPr>
        <w:lastRenderedPageBreak/>
        <w:drawing>
          <wp:inline distT="0" distB="0" distL="0" distR="0" wp14:anchorId="1793F345" wp14:editId="21E85225">
            <wp:extent cx="6322263" cy="3789196"/>
            <wp:effectExtent l="0" t="0" r="2540" b="1905"/>
            <wp:docPr id="1" name="Рисунок 1" descr="http://forexluck.ru/images/stories/shablony/sh-martingeyl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orexluck.ru/images/stories/shablony/sh-martingeyl-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2301" cy="3789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39F" w:rsidRPr="0050339F" w:rsidRDefault="0050339F" w:rsidP="0050339F">
      <w:pPr>
        <w:pStyle w:val="a3"/>
        <w:rPr>
          <w:rFonts w:asciiTheme="minorHAnsi" w:hAnsiTheme="minorHAnsi"/>
        </w:rPr>
      </w:pPr>
      <w:r w:rsidRPr="0050339F">
        <w:rPr>
          <w:rFonts w:asciiTheme="minorHAnsi" w:hAnsiTheme="minorHAnsi"/>
        </w:rPr>
        <w:t>В случае если ваша позиция закрылась по стоп приказу, вы должны войти в позицию по новому сигналу, но при этом удвоить ваш размер лота. Также не стоит забывать о том, что при входе удвоенным лотом необходимо выставлять стоп приказ и профит как у первой позиции, которая закрылась с убытком.</w:t>
      </w:r>
    </w:p>
    <w:p w:rsidR="0050339F" w:rsidRPr="0050339F" w:rsidRDefault="0050339F" w:rsidP="0050339F">
      <w:pPr>
        <w:pStyle w:val="a3"/>
        <w:rPr>
          <w:rFonts w:asciiTheme="minorHAnsi" w:hAnsiTheme="minorHAnsi"/>
        </w:rPr>
      </w:pPr>
      <w:r w:rsidRPr="0050339F">
        <w:rPr>
          <w:rFonts w:asciiTheme="minorHAnsi" w:hAnsiTheme="minorHAnsi"/>
        </w:rPr>
        <w:t>Таким образом, если вторая позиция закроется в плюс, вы за счет удвоенного лота и повышенного профита не только отработаете убыток, но и перекроете его с существенной прибылью. В случае если и вторая позиция закроется с убытком, вы должны удвоить лот второй позиции, но при этом использовать стоп приказ и профит как у первой позиции. Как правило, серия удвоений, используя эту стратегию, не превышает 3-5, поэтому грамотно рассчитывайте первоначальную сделку.</w:t>
      </w:r>
    </w:p>
    <w:p w:rsidR="0050339F" w:rsidRPr="0050339F" w:rsidRDefault="0050339F" w:rsidP="0050339F">
      <w:pPr>
        <w:pStyle w:val="a3"/>
        <w:rPr>
          <w:rFonts w:asciiTheme="minorHAnsi" w:hAnsiTheme="minorHAnsi"/>
        </w:rPr>
      </w:pPr>
      <w:r w:rsidRPr="0050339F">
        <w:rPr>
          <w:rFonts w:asciiTheme="minorHAnsi" w:hAnsiTheme="minorHAnsi"/>
        </w:rPr>
        <w:t>В заключение хочется отметить, что при использовании данного шаблона весомым фактором, который напрямую влияет на вашу результативность это грамотный подход к расчету рисков. Вы должны четко осознавать, что вашего депозита должно хватить не только на пять в подряд убыточных сделок, но и на открытие шестой с огромным лотом.</w:t>
      </w:r>
    </w:p>
    <w:p w:rsidR="0050339F" w:rsidRDefault="0050339F" w:rsidP="0050339F">
      <w:pPr>
        <w:pStyle w:val="a3"/>
        <w:rPr>
          <w:rFonts w:asciiTheme="minorHAnsi" w:hAnsiTheme="minorHAnsi"/>
        </w:rPr>
      </w:pPr>
      <w:r w:rsidRPr="0050339F">
        <w:rPr>
          <w:rFonts w:asciiTheme="minorHAnsi" w:hAnsiTheme="minorHAnsi"/>
        </w:rPr>
        <w:t xml:space="preserve">Поэтому перед началом работы следует провести тестирование на </w:t>
      </w:r>
      <w:proofErr w:type="spellStart"/>
      <w:r w:rsidRPr="0050339F">
        <w:rPr>
          <w:rFonts w:asciiTheme="minorHAnsi" w:hAnsiTheme="minorHAnsi"/>
        </w:rPr>
        <w:t>демо</w:t>
      </w:r>
      <w:proofErr w:type="spellEnd"/>
      <w:r w:rsidRPr="0050339F">
        <w:rPr>
          <w:rFonts w:asciiTheme="minorHAnsi" w:hAnsiTheme="minorHAnsi"/>
        </w:rPr>
        <w:t xml:space="preserve"> счете и подобрать для себя оптимальный размер лота для первоначальной позиции.</w:t>
      </w:r>
    </w:p>
    <w:p w:rsidR="0050339F" w:rsidRDefault="0050339F" w:rsidP="0050339F">
      <w:pPr>
        <w:pStyle w:val="a3"/>
        <w:rPr>
          <w:rFonts w:asciiTheme="minorHAnsi" w:hAnsiTheme="minorHAnsi"/>
        </w:rPr>
      </w:pPr>
    </w:p>
    <w:p w:rsidR="0050339F" w:rsidRPr="00885C76" w:rsidRDefault="0050339F" w:rsidP="0050339F">
      <w:pPr>
        <w:pStyle w:val="a3"/>
        <w:contextualSpacing/>
        <w:jc w:val="righ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Материал предостав</w:t>
      </w:r>
      <w:bookmarkStart w:id="0" w:name="_GoBack"/>
      <w:bookmarkEnd w:id="0"/>
      <w:r>
        <w:rPr>
          <w:rFonts w:asciiTheme="minorHAnsi" w:hAnsiTheme="minorHAnsi"/>
          <w:sz w:val="28"/>
          <w:szCs w:val="28"/>
        </w:rPr>
        <w:t>лен</w:t>
      </w:r>
      <w:r w:rsidRPr="00885C76">
        <w:rPr>
          <w:rFonts w:asciiTheme="minorHAnsi" w:hAnsiTheme="minorHAnsi"/>
          <w:sz w:val="28"/>
          <w:szCs w:val="28"/>
        </w:rPr>
        <w:t xml:space="preserve"> информационным порталом </w:t>
      </w:r>
      <w:hyperlink r:id="rId8" w:history="1">
        <w:r w:rsidRPr="00885C76">
          <w:rPr>
            <w:rStyle w:val="a5"/>
            <w:rFonts w:asciiTheme="minorHAnsi" w:hAnsiTheme="minorHAnsi"/>
            <w:sz w:val="28"/>
            <w:szCs w:val="28"/>
          </w:rPr>
          <w:t>InfoFx.ru</w:t>
        </w:r>
      </w:hyperlink>
    </w:p>
    <w:p w:rsidR="0050339F" w:rsidRPr="0050339F" w:rsidRDefault="0050339F" w:rsidP="0050339F">
      <w:pPr>
        <w:pStyle w:val="a3"/>
        <w:rPr>
          <w:rFonts w:asciiTheme="minorHAnsi" w:hAnsiTheme="minorHAnsi"/>
        </w:rPr>
      </w:pPr>
    </w:p>
    <w:p w:rsidR="008E6207" w:rsidRPr="0050339F" w:rsidRDefault="008E6207"/>
    <w:sectPr w:rsidR="008E6207" w:rsidRPr="0050339F" w:rsidSect="005033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FCE"/>
    <w:rsid w:val="0050339F"/>
    <w:rsid w:val="008E6207"/>
    <w:rsid w:val="00EE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33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033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3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339F"/>
    <w:rPr>
      <w:b/>
      <w:bCs/>
    </w:rPr>
  </w:style>
  <w:style w:type="character" w:styleId="a5">
    <w:name w:val="Hyperlink"/>
    <w:basedOn w:val="a0"/>
    <w:uiPriority w:val="99"/>
    <w:semiHidden/>
    <w:unhideWhenUsed/>
    <w:rsid w:val="0050339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03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339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033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033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33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033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3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339F"/>
    <w:rPr>
      <w:b/>
      <w:bCs/>
    </w:rPr>
  </w:style>
  <w:style w:type="character" w:styleId="a5">
    <w:name w:val="Hyperlink"/>
    <w:basedOn w:val="a0"/>
    <w:uiPriority w:val="99"/>
    <w:semiHidden/>
    <w:unhideWhenUsed/>
    <w:rsid w:val="0050339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03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339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033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033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0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fx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528</Words>
  <Characters>3013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2017-02-05T19:26:00Z</dcterms:created>
  <dcterms:modified xsi:type="dcterms:W3CDTF">2017-02-05T19:28:00Z</dcterms:modified>
</cp:coreProperties>
</file>