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C02" w:rsidRDefault="008C3C02" w:rsidP="008C3C02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8C3C02">
        <w:rPr>
          <w:rFonts w:eastAsia="Times New Roman" w:cs="Times New Roman"/>
          <w:sz w:val="24"/>
          <w:szCs w:val="24"/>
          <w:lang w:eastAsia="ru-RU"/>
        </w:rPr>
        <w:t xml:space="preserve">Индикатор </w:t>
      </w:r>
      <w:proofErr w:type="spellStart"/>
      <w:r w:rsidRPr="008C3C02">
        <w:rPr>
          <w:rFonts w:eastAsia="Times New Roman" w:cs="Times New Roman"/>
          <w:sz w:val="24"/>
          <w:szCs w:val="24"/>
          <w:lang w:eastAsia="ru-RU"/>
        </w:rPr>
        <w:t>Williams</w:t>
      </w:r>
      <w:proofErr w:type="spellEnd"/>
      <w:r w:rsidRPr="008C3C02">
        <w:rPr>
          <w:rFonts w:eastAsia="Times New Roman" w:cs="Times New Roman"/>
          <w:sz w:val="24"/>
          <w:szCs w:val="24"/>
          <w:lang w:eastAsia="ru-RU"/>
        </w:rPr>
        <w:t xml:space="preserve"> %R (</w:t>
      </w:r>
      <w:proofErr w:type="spellStart"/>
      <w:r w:rsidRPr="008C3C02">
        <w:rPr>
          <w:rFonts w:eastAsia="Times New Roman" w:cs="Times New Roman"/>
          <w:sz w:val="24"/>
          <w:szCs w:val="24"/>
          <w:lang w:eastAsia="ru-RU"/>
        </w:rPr>
        <w:t>Williams</w:t>
      </w:r>
      <w:proofErr w:type="spellEnd"/>
      <w:r w:rsidRPr="008C3C02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C3C02">
        <w:rPr>
          <w:rFonts w:eastAsia="Times New Roman" w:cs="Times New Roman"/>
          <w:sz w:val="24"/>
          <w:szCs w:val="24"/>
          <w:lang w:eastAsia="ru-RU"/>
        </w:rPr>
        <w:t>Percent</w:t>
      </w:r>
      <w:proofErr w:type="spellEnd"/>
      <w:r w:rsidRPr="008C3C02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C3C02">
        <w:rPr>
          <w:rFonts w:eastAsia="Times New Roman" w:cs="Times New Roman"/>
          <w:sz w:val="24"/>
          <w:szCs w:val="24"/>
          <w:lang w:eastAsia="ru-RU"/>
        </w:rPr>
        <w:t>Range</w:t>
      </w:r>
      <w:proofErr w:type="spellEnd"/>
      <w:r w:rsidRPr="008C3C02">
        <w:rPr>
          <w:rFonts w:eastAsia="Times New Roman" w:cs="Times New Roman"/>
          <w:sz w:val="24"/>
          <w:szCs w:val="24"/>
          <w:lang w:eastAsia="ru-RU"/>
        </w:rPr>
        <w:t>) разработал популярный трейдер Ларри Вильямс (</w:t>
      </w:r>
      <w:proofErr w:type="spellStart"/>
      <w:r w:rsidRPr="008C3C02">
        <w:rPr>
          <w:rFonts w:eastAsia="Times New Roman" w:cs="Times New Roman"/>
          <w:sz w:val="24"/>
          <w:szCs w:val="24"/>
          <w:lang w:eastAsia="ru-RU"/>
        </w:rPr>
        <w:t>Larry</w:t>
      </w:r>
      <w:proofErr w:type="spellEnd"/>
      <w:r w:rsidRPr="008C3C02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C3C02">
        <w:rPr>
          <w:rFonts w:eastAsia="Times New Roman" w:cs="Times New Roman"/>
          <w:sz w:val="24"/>
          <w:szCs w:val="24"/>
          <w:lang w:eastAsia="ru-RU"/>
        </w:rPr>
        <w:t>Williams</w:t>
      </w:r>
      <w:proofErr w:type="spellEnd"/>
      <w:r w:rsidRPr="008C3C02">
        <w:rPr>
          <w:rFonts w:eastAsia="Times New Roman" w:cs="Times New Roman"/>
          <w:sz w:val="24"/>
          <w:szCs w:val="24"/>
          <w:lang w:eastAsia="ru-RU"/>
        </w:rPr>
        <w:t xml:space="preserve">) для определения </w:t>
      </w:r>
      <w:proofErr w:type="spellStart"/>
      <w:r w:rsidRPr="008C3C02">
        <w:rPr>
          <w:rFonts w:eastAsia="Times New Roman" w:cs="Times New Roman"/>
          <w:sz w:val="24"/>
          <w:szCs w:val="24"/>
          <w:lang w:eastAsia="ru-RU"/>
        </w:rPr>
        <w:t>перекупленности</w:t>
      </w:r>
      <w:proofErr w:type="spellEnd"/>
      <w:r w:rsidRPr="008C3C02">
        <w:rPr>
          <w:rFonts w:eastAsia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8C3C02">
        <w:rPr>
          <w:rFonts w:eastAsia="Times New Roman" w:cs="Times New Roman"/>
          <w:sz w:val="24"/>
          <w:szCs w:val="24"/>
          <w:lang w:eastAsia="ru-RU"/>
        </w:rPr>
        <w:t>перепроданности</w:t>
      </w:r>
      <w:proofErr w:type="spellEnd"/>
      <w:r w:rsidRPr="008C3C02">
        <w:rPr>
          <w:rFonts w:eastAsia="Times New Roman" w:cs="Times New Roman"/>
          <w:sz w:val="24"/>
          <w:szCs w:val="24"/>
          <w:lang w:eastAsia="ru-RU"/>
        </w:rPr>
        <w:t xml:space="preserve"> при отсутствии тренда. Формула расчета </w:t>
      </w:r>
      <w:proofErr w:type="spellStart"/>
      <w:r w:rsidRPr="008C3C02">
        <w:rPr>
          <w:rFonts w:eastAsia="Times New Roman" w:cs="Times New Roman"/>
          <w:sz w:val="24"/>
          <w:szCs w:val="24"/>
          <w:lang w:eastAsia="ru-RU"/>
        </w:rPr>
        <w:t>Williams</w:t>
      </w:r>
      <w:proofErr w:type="spellEnd"/>
      <w:r w:rsidRPr="008C3C02">
        <w:rPr>
          <w:rFonts w:eastAsia="Times New Roman" w:cs="Times New Roman"/>
          <w:sz w:val="24"/>
          <w:szCs w:val="24"/>
          <w:lang w:eastAsia="ru-RU"/>
        </w:rPr>
        <w:t xml:space="preserve"> %R схожа с формулой основной линии %K индикатора </w:t>
      </w:r>
      <w:proofErr w:type="spellStart"/>
      <w:r w:rsidRPr="008C3C02">
        <w:rPr>
          <w:rFonts w:eastAsia="Times New Roman" w:cs="Times New Roman"/>
          <w:sz w:val="24"/>
          <w:szCs w:val="24"/>
          <w:u w:val="single"/>
          <w:lang w:eastAsia="ru-RU"/>
        </w:rPr>
        <w:t>стохастик</w:t>
      </w:r>
      <w:proofErr w:type="spellEnd"/>
      <w:r w:rsidRPr="008C3C02">
        <w:rPr>
          <w:rFonts w:eastAsia="Times New Roman" w:cs="Times New Roman"/>
          <w:sz w:val="24"/>
          <w:szCs w:val="24"/>
          <w:u w:val="single"/>
          <w:lang w:eastAsia="ru-RU"/>
        </w:rPr>
        <w:t xml:space="preserve"> (stochastic)</w:t>
      </w:r>
      <w:r w:rsidRPr="008C3C02">
        <w:rPr>
          <w:rFonts w:eastAsia="Times New Roman" w:cs="Times New Roman"/>
          <w:sz w:val="24"/>
          <w:szCs w:val="24"/>
          <w:lang w:eastAsia="ru-RU"/>
        </w:rPr>
        <w:t xml:space="preserve">. </w:t>
      </w:r>
    </w:p>
    <w:p w:rsidR="008C3C02" w:rsidRPr="008C3C02" w:rsidRDefault="008C3C02" w:rsidP="008C3C02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8C3C02">
        <w:rPr>
          <w:rFonts w:eastAsia="Times New Roman" w:cs="Times New Roman"/>
          <w:sz w:val="24"/>
          <w:szCs w:val="24"/>
          <w:lang w:eastAsia="ru-RU"/>
        </w:rPr>
        <w:t xml:space="preserve">Отличие заключается в том, что Вильямс предложил сравнивать цены закрытия с максимумом (в </w:t>
      </w:r>
      <w:proofErr w:type="spellStart"/>
      <w:r w:rsidRPr="008C3C02">
        <w:rPr>
          <w:rFonts w:eastAsia="Times New Roman" w:cs="Times New Roman"/>
          <w:sz w:val="24"/>
          <w:szCs w:val="24"/>
          <w:lang w:eastAsia="ru-RU"/>
        </w:rPr>
        <w:t>стохастике</w:t>
      </w:r>
      <w:proofErr w:type="spellEnd"/>
      <w:r w:rsidRPr="008C3C02">
        <w:rPr>
          <w:rFonts w:eastAsia="Times New Roman" w:cs="Times New Roman"/>
          <w:sz w:val="24"/>
          <w:szCs w:val="24"/>
          <w:lang w:eastAsia="ru-RU"/>
        </w:rPr>
        <w:t xml:space="preserve"> с минимумом), а также для отображения индикатора применил другую шкалу. Наличие общего принципа в расчете значений обоих индикаторов привело к тому, что </w:t>
      </w:r>
      <w:proofErr w:type="spellStart"/>
      <w:r w:rsidRPr="008C3C02">
        <w:rPr>
          <w:rFonts w:eastAsia="Times New Roman" w:cs="Times New Roman"/>
          <w:sz w:val="24"/>
          <w:szCs w:val="24"/>
          <w:lang w:eastAsia="ru-RU"/>
        </w:rPr>
        <w:t>Williams</w:t>
      </w:r>
      <w:proofErr w:type="spellEnd"/>
      <w:r w:rsidRPr="008C3C02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C3C02">
        <w:rPr>
          <w:rFonts w:eastAsia="Times New Roman" w:cs="Times New Roman"/>
          <w:sz w:val="24"/>
          <w:szCs w:val="24"/>
          <w:lang w:eastAsia="ru-RU"/>
        </w:rPr>
        <w:t>Percent</w:t>
      </w:r>
      <w:proofErr w:type="spellEnd"/>
      <w:r w:rsidRPr="008C3C02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C3C02">
        <w:rPr>
          <w:rFonts w:eastAsia="Times New Roman" w:cs="Times New Roman"/>
          <w:sz w:val="24"/>
          <w:szCs w:val="24"/>
          <w:lang w:eastAsia="ru-RU"/>
        </w:rPr>
        <w:t>Range</w:t>
      </w:r>
      <w:proofErr w:type="spellEnd"/>
      <w:r w:rsidRPr="008C3C02">
        <w:rPr>
          <w:rFonts w:eastAsia="Times New Roman" w:cs="Times New Roman"/>
          <w:sz w:val="24"/>
          <w:szCs w:val="24"/>
          <w:lang w:eastAsia="ru-RU"/>
        </w:rPr>
        <w:t xml:space="preserve"> практически полностью совпадает с основной линией быстрого </w:t>
      </w:r>
      <w:proofErr w:type="spellStart"/>
      <w:r w:rsidRPr="008C3C02">
        <w:rPr>
          <w:rFonts w:eastAsia="Times New Roman" w:cs="Times New Roman"/>
          <w:sz w:val="24"/>
          <w:szCs w:val="24"/>
          <w:lang w:eastAsia="ru-RU"/>
        </w:rPr>
        <w:t>стохастика</w:t>
      </w:r>
      <w:proofErr w:type="spellEnd"/>
      <w:r w:rsidRPr="008C3C02">
        <w:rPr>
          <w:rFonts w:eastAsia="Times New Roman" w:cs="Times New Roman"/>
          <w:sz w:val="24"/>
          <w:szCs w:val="24"/>
          <w:lang w:eastAsia="ru-RU"/>
        </w:rPr>
        <w:t>.</w:t>
      </w:r>
    </w:p>
    <w:p w:rsidR="008C3C02" w:rsidRPr="008C3C02" w:rsidRDefault="008C3C02" w:rsidP="008C3C02">
      <w:pPr>
        <w:pStyle w:val="1"/>
        <w:rPr>
          <w:rFonts w:eastAsia="Times New Roman"/>
          <w:lang w:eastAsia="ru-RU"/>
        </w:rPr>
      </w:pPr>
      <w:r w:rsidRPr="008C3C02">
        <w:rPr>
          <w:rFonts w:eastAsia="Times New Roman"/>
          <w:lang w:eastAsia="ru-RU"/>
        </w:rPr>
        <w:t xml:space="preserve">Расчет значений индикатора </w:t>
      </w:r>
      <w:proofErr w:type="spellStart"/>
      <w:r w:rsidRPr="008C3C02">
        <w:rPr>
          <w:rFonts w:eastAsia="Times New Roman"/>
          <w:lang w:eastAsia="ru-RU"/>
        </w:rPr>
        <w:t>Williams</w:t>
      </w:r>
      <w:proofErr w:type="spellEnd"/>
      <w:r w:rsidRPr="008C3C02">
        <w:rPr>
          <w:rFonts w:eastAsia="Times New Roman"/>
          <w:lang w:eastAsia="ru-RU"/>
        </w:rPr>
        <w:t xml:space="preserve"> %R</w:t>
      </w:r>
    </w:p>
    <w:p w:rsidR="008C3C02" w:rsidRPr="008C3C02" w:rsidRDefault="008C3C02" w:rsidP="008C3C02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8C3C02">
        <w:rPr>
          <w:rFonts w:eastAsia="Times New Roman" w:cs="Times New Roman"/>
          <w:sz w:val="24"/>
          <w:szCs w:val="24"/>
          <w:lang w:eastAsia="ru-RU"/>
        </w:rPr>
        <w:t xml:space="preserve">Формула для расчета значений индикатора </w:t>
      </w:r>
      <w:proofErr w:type="spellStart"/>
      <w:r w:rsidRPr="008C3C02">
        <w:rPr>
          <w:rFonts w:eastAsia="Times New Roman" w:cs="Times New Roman"/>
          <w:sz w:val="24"/>
          <w:szCs w:val="24"/>
          <w:lang w:eastAsia="ru-RU"/>
        </w:rPr>
        <w:t>Williams</w:t>
      </w:r>
      <w:proofErr w:type="spellEnd"/>
      <w:r w:rsidRPr="008C3C02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C3C02">
        <w:rPr>
          <w:rFonts w:eastAsia="Times New Roman" w:cs="Times New Roman"/>
          <w:sz w:val="24"/>
          <w:szCs w:val="24"/>
          <w:lang w:eastAsia="ru-RU"/>
        </w:rPr>
        <w:t>Percent</w:t>
      </w:r>
      <w:proofErr w:type="spellEnd"/>
      <w:r w:rsidRPr="008C3C02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C3C02">
        <w:rPr>
          <w:rFonts w:eastAsia="Times New Roman" w:cs="Times New Roman"/>
          <w:sz w:val="24"/>
          <w:szCs w:val="24"/>
          <w:lang w:eastAsia="ru-RU"/>
        </w:rPr>
        <w:t>Range</w:t>
      </w:r>
      <w:proofErr w:type="spellEnd"/>
      <w:r w:rsidRPr="008C3C02">
        <w:rPr>
          <w:rFonts w:eastAsia="Times New Roman" w:cs="Times New Roman"/>
          <w:sz w:val="24"/>
          <w:szCs w:val="24"/>
          <w:lang w:eastAsia="ru-RU"/>
        </w:rPr>
        <w:t>:</w:t>
      </w:r>
    </w:p>
    <w:p w:rsidR="008C3C02" w:rsidRPr="008C3C02" w:rsidRDefault="008C3C02" w:rsidP="008C3C02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val="en-US" w:eastAsia="ru-RU"/>
        </w:rPr>
      </w:pPr>
      <w:r w:rsidRPr="008C3C02">
        <w:rPr>
          <w:rFonts w:eastAsia="Times New Roman" w:cs="Times New Roman"/>
          <w:b/>
          <w:bCs/>
          <w:sz w:val="24"/>
          <w:szCs w:val="24"/>
          <w:lang w:val="en-US" w:eastAsia="ru-RU"/>
        </w:rPr>
        <w:t>%Rn = ((</w:t>
      </w:r>
      <w:proofErr w:type="spellStart"/>
      <w:r w:rsidRPr="008C3C02">
        <w:rPr>
          <w:rFonts w:eastAsia="Times New Roman" w:cs="Times New Roman"/>
          <w:b/>
          <w:bCs/>
          <w:sz w:val="24"/>
          <w:szCs w:val="24"/>
          <w:lang w:val="en-US" w:eastAsia="ru-RU"/>
        </w:rPr>
        <w:t>MAXn</w:t>
      </w:r>
      <w:proofErr w:type="spellEnd"/>
      <w:r w:rsidRPr="008C3C02">
        <w:rPr>
          <w:rFonts w:eastAsia="Times New Roman" w:cs="Times New Roman"/>
          <w:b/>
          <w:bCs/>
          <w:sz w:val="24"/>
          <w:szCs w:val="24"/>
          <w:lang w:val="en-US" w:eastAsia="ru-RU"/>
        </w:rPr>
        <w:t xml:space="preserve"> — Close) / (</w:t>
      </w:r>
      <w:proofErr w:type="spellStart"/>
      <w:r w:rsidRPr="008C3C02">
        <w:rPr>
          <w:rFonts w:eastAsia="Times New Roman" w:cs="Times New Roman"/>
          <w:b/>
          <w:bCs/>
          <w:sz w:val="24"/>
          <w:szCs w:val="24"/>
          <w:lang w:val="en-US" w:eastAsia="ru-RU"/>
        </w:rPr>
        <w:t>MAXn</w:t>
      </w:r>
      <w:proofErr w:type="spellEnd"/>
      <w:r w:rsidRPr="008C3C02">
        <w:rPr>
          <w:rFonts w:eastAsia="Times New Roman" w:cs="Times New Roman"/>
          <w:b/>
          <w:bCs/>
          <w:sz w:val="24"/>
          <w:szCs w:val="24"/>
          <w:lang w:val="en-US" w:eastAsia="ru-RU"/>
        </w:rPr>
        <w:t xml:space="preserve"> — </w:t>
      </w:r>
      <w:proofErr w:type="spellStart"/>
      <w:r w:rsidRPr="008C3C02">
        <w:rPr>
          <w:rFonts w:eastAsia="Times New Roman" w:cs="Times New Roman"/>
          <w:b/>
          <w:bCs/>
          <w:sz w:val="24"/>
          <w:szCs w:val="24"/>
          <w:lang w:val="en-US" w:eastAsia="ru-RU"/>
        </w:rPr>
        <w:t>MINn</w:t>
      </w:r>
      <w:proofErr w:type="spellEnd"/>
      <w:r w:rsidRPr="008C3C02">
        <w:rPr>
          <w:rFonts w:eastAsia="Times New Roman" w:cs="Times New Roman"/>
          <w:b/>
          <w:bCs/>
          <w:sz w:val="24"/>
          <w:szCs w:val="24"/>
          <w:lang w:val="en-US" w:eastAsia="ru-RU"/>
        </w:rPr>
        <w:t>)) * -100</w:t>
      </w:r>
    </w:p>
    <w:p w:rsidR="008C3C02" w:rsidRPr="008C3C02" w:rsidRDefault="008C3C02" w:rsidP="008C3C02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8C3C02">
        <w:rPr>
          <w:rFonts w:eastAsia="Times New Roman" w:cs="Times New Roman"/>
          <w:b/>
          <w:bCs/>
          <w:sz w:val="24"/>
          <w:szCs w:val="24"/>
          <w:lang w:eastAsia="ru-RU"/>
        </w:rPr>
        <w:t>n</w:t>
      </w:r>
      <w:r w:rsidRPr="008C3C02">
        <w:rPr>
          <w:rFonts w:eastAsia="Times New Roman" w:cs="Times New Roman"/>
          <w:sz w:val="24"/>
          <w:szCs w:val="24"/>
          <w:lang w:eastAsia="ru-RU"/>
        </w:rPr>
        <w:t xml:space="preserve"> — период расчета</w:t>
      </w:r>
      <w:r w:rsidRPr="008C3C02">
        <w:rPr>
          <w:rFonts w:eastAsia="Times New Roman" w:cs="Times New Roman"/>
          <w:sz w:val="24"/>
          <w:szCs w:val="24"/>
          <w:lang w:eastAsia="ru-RU"/>
        </w:rPr>
        <w:br/>
      </w:r>
      <w:proofErr w:type="spellStart"/>
      <w:r w:rsidRPr="008C3C02">
        <w:rPr>
          <w:rFonts w:eastAsia="Times New Roman" w:cs="Times New Roman"/>
          <w:b/>
          <w:bCs/>
          <w:sz w:val="24"/>
          <w:szCs w:val="24"/>
          <w:lang w:eastAsia="ru-RU"/>
        </w:rPr>
        <w:t>MAXn</w:t>
      </w:r>
      <w:proofErr w:type="spellEnd"/>
      <w:r w:rsidRPr="008C3C02">
        <w:rPr>
          <w:rFonts w:eastAsia="Times New Roman" w:cs="Times New Roman"/>
          <w:sz w:val="24"/>
          <w:szCs w:val="24"/>
          <w:lang w:eastAsia="ru-RU"/>
        </w:rPr>
        <w:t xml:space="preserve"> — максимальное значение цены за весь период n</w:t>
      </w:r>
      <w:r w:rsidRPr="008C3C02">
        <w:rPr>
          <w:rFonts w:eastAsia="Times New Roman" w:cs="Times New Roman"/>
          <w:sz w:val="24"/>
          <w:szCs w:val="24"/>
          <w:lang w:eastAsia="ru-RU"/>
        </w:rPr>
        <w:br/>
      </w:r>
      <w:proofErr w:type="spellStart"/>
      <w:r w:rsidRPr="008C3C02">
        <w:rPr>
          <w:rFonts w:eastAsia="Times New Roman" w:cs="Times New Roman"/>
          <w:b/>
          <w:bCs/>
          <w:sz w:val="24"/>
          <w:szCs w:val="24"/>
          <w:lang w:eastAsia="ru-RU"/>
        </w:rPr>
        <w:t>Close</w:t>
      </w:r>
      <w:proofErr w:type="spellEnd"/>
      <w:r w:rsidRPr="008C3C02">
        <w:rPr>
          <w:rFonts w:eastAsia="Times New Roman" w:cs="Times New Roman"/>
          <w:sz w:val="24"/>
          <w:szCs w:val="24"/>
          <w:lang w:eastAsia="ru-RU"/>
        </w:rPr>
        <w:t xml:space="preserve"> — текущая цена закрытия</w:t>
      </w:r>
      <w:r w:rsidRPr="008C3C02">
        <w:rPr>
          <w:rFonts w:eastAsia="Times New Roman" w:cs="Times New Roman"/>
          <w:sz w:val="24"/>
          <w:szCs w:val="24"/>
          <w:lang w:eastAsia="ru-RU"/>
        </w:rPr>
        <w:br/>
      </w:r>
      <w:proofErr w:type="spellStart"/>
      <w:r w:rsidRPr="008C3C02">
        <w:rPr>
          <w:rFonts w:eastAsia="Times New Roman" w:cs="Times New Roman"/>
          <w:b/>
          <w:bCs/>
          <w:sz w:val="24"/>
          <w:szCs w:val="24"/>
          <w:lang w:eastAsia="ru-RU"/>
        </w:rPr>
        <w:t>MINn</w:t>
      </w:r>
      <w:proofErr w:type="spellEnd"/>
      <w:r w:rsidRPr="008C3C02">
        <w:rPr>
          <w:rFonts w:eastAsia="Times New Roman" w:cs="Times New Roman"/>
          <w:sz w:val="24"/>
          <w:szCs w:val="24"/>
          <w:lang w:eastAsia="ru-RU"/>
        </w:rPr>
        <w:t xml:space="preserve"> — минимальное значение цены за весь период n</w:t>
      </w:r>
    </w:p>
    <w:p w:rsidR="008C3C02" w:rsidRPr="008C3C02" w:rsidRDefault="008C3C02" w:rsidP="008C3C02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8C3C02">
        <w:rPr>
          <w:rFonts w:eastAsia="Times New Roman" w:cs="Times New Roman"/>
          <w:sz w:val="24"/>
          <w:szCs w:val="24"/>
          <w:lang w:eastAsia="ru-RU"/>
        </w:rPr>
        <w:t xml:space="preserve">Для построения индикатора часто используется период 14, но может потребоваться индивидуальная настройка данного параметра. Оптимальное значение зависит от торгового инструмента и рабочего временного интервала. При настройке </w:t>
      </w:r>
      <w:proofErr w:type="spellStart"/>
      <w:r w:rsidRPr="008C3C02">
        <w:rPr>
          <w:rFonts w:eastAsia="Times New Roman" w:cs="Times New Roman"/>
          <w:sz w:val="24"/>
          <w:szCs w:val="24"/>
          <w:lang w:eastAsia="ru-RU"/>
        </w:rPr>
        <w:t>Williams</w:t>
      </w:r>
      <w:proofErr w:type="spellEnd"/>
      <w:r w:rsidRPr="008C3C02">
        <w:rPr>
          <w:rFonts w:eastAsia="Times New Roman" w:cs="Times New Roman"/>
          <w:sz w:val="24"/>
          <w:szCs w:val="24"/>
          <w:lang w:eastAsia="ru-RU"/>
        </w:rPr>
        <w:t xml:space="preserve"> %R уменьшение периода приводит к росту чувствительности индикатора. Увеличение периода приводит к снижению чувствительности: значения сглаживаются, сигналы появляются реже.</w:t>
      </w:r>
    </w:p>
    <w:p w:rsidR="008C3C02" w:rsidRPr="008C3C02" w:rsidRDefault="008C3C02" w:rsidP="008C3C02">
      <w:pPr>
        <w:pStyle w:val="1"/>
        <w:rPr>
          <w:rFonts w:eastAsia="Times New Roman"/>
          <w:lang w:eastAsia="ru-RU"/>
        </w:rPr>
      </w:pPr>
      <w:r w:rsidRPr="008C3C02">
        <w:rPr>
          <w:rFonts w:eastAsia="Times New Roman"/>
          <w:lang w:eastAsia="ru-RU"/>
        </w:rPr>
        <w:t xml:space="preserve">Индикатор </w:t>
      </w:r>
      <w:proofErr w:type="spellStart"/>
      <w:r w:rsidRPr="008C3C02">
        <w:rPr>
          <w:rFonts w:eastAsia="Times New Roman"/>
          <w:lang w:eastAsia="ru-RU"/>
        </w:rPr>
        <w:t>Williams</w:t>
      </w:r>
      <w:proofErr w:type="spellEnd"/>
      <w:r w:rsidRPr="008C3C02">
        <w:rPr>
          <w:rFonts w:eastAsia="Times New Roman"/>
          <w:lang w:eastAsia="ru-RU"/>
        </w:rPr>
        <w:t xml:space="preserve"> %R — применение</w:t>
      </w:r>
    </w:p>
    <w:p w:rsidR="008C3C02" w:rsidRPr="008C3C02" w:rsidRDefault="008C3C02" w:rsidP="008C3C02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8C3C02">
        <w:rPr>
          <w:rFonts w:eastAsia="Times New Roman" w:cs="Times New Roman"/>
          <w:sz w:val="24"/>
          <w:szCs w:val="24"/>
          <w:lang w:eastAsia="ru-RU"/>
        </w:rPr>
        <w:t>Williams</w:t>
      </w:r>
      <w:proofErr w:type="spellEnd"/>
      <w:r w:rsidRPr="008C3C02">
        <w:rPr>
          <w:rFonts w:eastAsia="Times New Roman" w:cs="Times New Roman"/>
          <w:sz w:val="24"/>
          <w:szCs w:val="24"/>
          <w:lang w:eastAsia="ru-RU"/>
        </w:rPr>
        <w:t xml:space="preserve"> %R отражает положение цен закрытия </w:t>
      </w:r>
      <w:proofErr w:type="gramStart"/>
      <w:r w:rsidRPr="008C3C02">
        <w:rPr>
          <w:rFonts w:eastAsia="Times New Roman" w:cs="Times New Roman"/>
          <w:sz w:val="24"/>
          <w:szCs w:val="24"/>
          <w:lang w:eastAsia="ru-RU"/>
        </w:rPr>
        <w:t>к</w:t>
      </w:r>
      <w:proofErr w:type="gramEnd"/>
      <w:r w:rsidRPr="008C3C02">
        <w:rPr>
          <w:rFonts w:eastAsia="Times New Roman" w:cs="Times New Roman"/>
          <w:sz w:val="24"/>
          <w:szCs w:val="24"/>
          <w:lang w:eastAsia="ru-RU"/>
        </w:rPr>
        <w:t xml:space="preserve"> всему диапазону движений за выбранный интервал времени. Индикатор колеблется в диапазоне между 0 и -100. Если значения </w:t>
      </w:r>
      <w:proofErr w:type="spellStart"/>
      <w:r w:rsidRPr="008C3C02">
        <w:rPr>
          <w:rFonts w:eastAsia="Times New Roman" w:cs="Times New Roman"/>
          <w:sz w:val="24"/>
          <w:szCs w:val="24"/>
          <w:lang w:eastAsia="ru-RU"/>
        </w:rPr>
        <w:t>Williams</w:t>
      </w:r>
      <w:proofErr w:type="spellEnd"/>
      <w:r w:rsidRPr="008C3C02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C3C02">
        <w:rPr>
          <w:rFonts w:eastAsia="Times New Roman" w:cs="Times New Roman"/>
          <w:sz w:val="24"/>
          <w:szCs w:val="24"/>
          <w:lang w:eastAsia="ru-RU"/>
        </w:rPr>
        <w:t>Percent</w:t>
      </w:r>
      <w:proofErr w:type="spellEnd"/>
      <w:r w:rsidRPr="008C3C02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C3C02">
        <w:rPr>
          <w:rFonts w:eastAsia="Times New Roman" w:cs="Times New Roman"/>
          <w:sz w:val="24"/>
          <w:szCs w:val="24"/>
          <w:lang w:eastAsia="ru-RU"/>
        </w:rPr>
        <w:t>Range</w:t>
      </w:r>
      <w:proofErr w:type="spellEnd"/>
      <w:r w:rsidRPr="008C3C02">
        <w:rPr>
          <w:rFonts w:eastAsia="Times New Roman" w:cs="Times New Roman"/>
          <w:sz w:val="24"/>
          <w:szCs w:val="24"/>
          <w:lang w:eastAsia="ru-RU"/>
        </w:rPr>
        <w:t xml:space="preserve"> находятся выше -50, это говорит о том, что цена закрытия текущего бара находится в верхней половине диапазона. Значения ниже -50 говорят о закрытии бара в нижней половине диапазона за расчетный период. </w:t>
      </w:r>
    </w:p>
    <w:p w:rsidR="008C3C02" w:rsidRPr="008C3C02" w:rsidRDefault="008C3C02" w:rsidP="008C3C02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sz w:val="27"/>
          <w:szCs w:val="27"/>
          <w:lang w:eastAsia="ru-RU"/>
        </w:rPr>
      </w:pPr>
      <w:proofErr w:type="spellStart"/>
      <w:r w:rsidRPr="008C3C02">
        <w:rPr>
          <w:rFonts w:eastAsia="Times New Roman" w:cs="Times New Roman"/>
          <w:b/>
          <w:bCs/>
          <w:sz w:val="27"/>
          <w:szCs w:val="27"/>
          <w:lang w:eastAsia="ru-RU"/>
        </w:rPr>
        <w:t>Williams</w:t>
      </w:r>
      <w:proofErr w:type="spellEnd"/>
      <w:r w:rsidRPr="008C3C02">
        <w:rPr>
          <w:rFonts w:eastAsia="Times New Roman" w:cs="Times New Roman"/>
          <w:b/>
          <w:bCs/>
          <w:sz w:val="27"/>
          <w:szCs w:val="27"/>
          <w:lang w:eastAsia="ru-RU"/>
        </w:rPr>
        <w:t xml:space="preserve"> %R для определения </w:t>
      </w:r>
      <w:proofErr w:type="spellStart"/>
      <w:r w:rsidRPr="008C3C02">
        <w:rPr>
          <w:rFonts w:eastAsia="Times New Roman" w:cs="Times New Roman"/>
          <w:b/>
          <w:bCs/>
          <w:sz w:val="27"/>
          <w:szCs w:val="27"/>
          <w:lang w:eastAsia="ru-RU"/>
        </w:rPr>
        <w:t>перекупленности</w:t>
      </w:r>
      <w:proofErr w:type="spellEnd"/>
      <w:r w:rsidRPr="008C3C02">
        <w:rPr>
          <w:rFonts w:eastAsia="Times New Roman" w:cs="Times New Roman"/>
          <w:b/>
          <w:bCs/>
          <w:sz w:val="27"/>
          <w:szCs w:val="27"/>
          <w:lang w:eastAsia="ru-RU"/>
        </w:rPr>
        <w:t xml:space="preserve"> и </w:t>
      </w:r>
      <w:proofErr w:type="spellStart"/>
      <w:r w:rsidRPr="008C3C02">
        <w:rPr>
          <w:rFonts w:eastAsia="Times New Roman" w:cs="Times New Roman"/>
          <w:b/>
          <w:bCs/>
          <w:sz w:val="27"/>
          <w:szCs w:val="27"/>
          <w:lang w:eastAsia="ru-RU"/>
        </w:rPr>
        <w:t>перепроданности</w:t>
      </w:r>
      <w:proofErr w:type="spellEnd"/>
    </w:p>
    <w:p w:rsidR="008C3C02" w:rsidRPr="008C3C02" w:rsidRDefault="008C3C02" w:rsidP="008C3C02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8C3C02">
        <w:rPr>
          <w:rFonts w:eastAsia="Times New Roman" w:cs="Times New Roman"/>
          <w:sz w:val="24"/>
          <w:szCs w:val="24"/>
          <w:lang w:eastAsia="ru-RU"/>
        </w:rPr>
        <w:t xml:space="preserve">В качестве зоны </w:t>
      </w:r>
      <w:proofErr w:type="spellStart"/>
      <w:r w:rsidRPr="008C3C02">
        <w:rPr>
          <w:rFonts w:eastAsia="Times New Roman" w:cs="Times New Roman"/>
          <w:sz w:val="24"/>
          <w:szCs w:val="24"/>
          <w:lang w:eastAsia="ru-RU"/>
        </w:rPr>
        <w:t>перекупленности</w:t>
      </w:r>
      <w:proofErr w:type="spellEnd"/>
      <w:r w:rsidRPr="008C3C02">
        <w:rPr>
          <w:rFonts w:eastAsia="Times New Roman" w:cs="Times New Roman"/>
          <w:sz w:val="24"/>
          <w:szCs w:val="24"/>
          <w:lang w:eastAsia="ru-RU"/>
        </w:rPr>
        <w:t xml:space="preserve"> обычно используют диапазон от 0 до -20. Значения индикатора </w:t>
      </w:r>
      <w:proofErr w:type="spellStart"/>
      <w:r w:rsidRPr="008C3C02">
        <w:rPr>
          <w:rFonts w:eastAsia="Times New Roman" w:cs="Times New Roman"/>
          <w:sz w:val="24"/>
          <w:szCs w:val="24"/>
          <w:lang w:eastAsia="ru-RU"/>
        </w:rPr>
        <w:t>Williams</w:t>
      </w:r>
      <w:proofErr w:type="spellEnd"/>
      <w:r w:rsidRPr="008C3C02">
        <w:rPr>
          <w:rFonts w:eastAsia="Times New Roman" w:cs="Times New Roman"/>
          <w:sz w:val="24"/>
          <w:szCs w:val="24"/>
          <w:lang w:eastAsia="ru-RU"/>
        </w:rPr>
        <w:t xml:space="preserve"> %R из этого интервала говорят о том, что цены находятся в верхней части диапазона за расчетный период и вероятен разворот вниз.</w:t>
      </w:r>
    </w:p>
    <w:p w:rsidR="008C3C02" w:rsidRPr="008C3C02" w:rsidRDefault="008C3C02" w:rsidP="008C3C02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8C3C02">
        <w:rPr>
          <w:rFonts w:eastAsia="Times New Roman" w:cs="Times New Roman"/>
          <w:sz w:val="24"/>
          <w:szCs w:val="24"/>
          <w:lang w:eastAsia="ru-RU"/>
        </w:rPr>
        <w:t xml:space="preserve">В качестве зоны </w:t>
      </w:r>
      <w:proofErr w:type="spellStart"/>
      <w:r w:rsidRPr="008C3C02">
        <w:rPr>
          <w:rFonts w:eastAsia="Times New Roman" w:cs="Times New Roman"/>
          <w:sz w:val="24"/>
          <w:szCs w:val="24"/>
          <w:lang w:eastAsia="ru-RU"/>
        </w:rPr>
        <w:t>перепроданности</w:t>
      </w:r>
      <w:proofErr w:type="spellEnd"/>
      <w:r w:rsidRPr="008C3C02">
        <w:rPr>
          <w:rFonts w:eastAsia="Times New Roman" w:cs="Times New Roman"/>
          <w:sz w:val="24"/>
          <w:szCs w:val="24"/>
          <w:lang w:eastAsia="ru-RU"/>
        </w:rPr>
        <w:t xml:space="preserve"> используют значения от -80 до -100. Значения из данного интервала говорят о том, что цены находятся в нижней части диапазона за расчетный период; при отсутствии тренда это является признаком вероятного разворота движения вверх. Также популярными являются и более узкие значения для зон, например от 0 до -10 и от -90 до -100.</w:t>
      </w:r>
    </w:p>
    <w:p w:rsidR="008C3C02" w:rsidRPr="008C3C02" w:rsidRDefault="008C3C02" w:rsidP="008C3C02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8C3C02">
        <w:rPr>
          <w:rFonts w:eastAsia="Times New Roman" w:cs="Times New Roman"/>
          <w:sz w:val="24"/>
          <w:szCs w:val="24"/>
          <w:lang w:eastAsia="ru-RU"/>
        </w:rPr>
        <w:lastRenderedPageBreak/>
        <w:t xml:space="preserve">Для открытия сделки на основании сигналов </w:t>
      </w:r>
      <w:proofErr w:type="spellStart"/>
      <w:r w:rsidRPr="008C3C02">
        <w:rPr>
          <w:rFonts w:eastAsia="Times New Roman" w:cs="Times New Roman"/>
          <w:sz w:val="24"/>
          <w:szCs w:val="24"/>
          <w:lang w:eastAsia="ru-RU"/>
        </w:rPr>
        <w:t>перекупленности</w:t>
      </w:r>
      <w:proofErr w:type="spellEnd"/>
      <w:r w:rsidRPr="008C3C02">
        <w:rPr>
          <w:rFonts w:eastAsia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8C3C02">
        <w:rPr>
          <w:rFonts w:eastAsia="Times New Roman" w:cs="Times New Roman"/>
          <w:sz w:val="24"/>
          <w:szCs w:val="24"/>
          <w:lang w:eastAsia="ru-RU"/>
        </w:rPr>
        <w:t>перепроданности</w:t>
      </w:r>
      <w:proofErr w:type="spellEnd"/>
      <w:r w:rsidRPr="008C3C02">
        <w:rPr>
          <w:rFonts w:eastAsia="Times New Roman" w:cs="Times New Roman"/>
          <w:sz w:val="24"/>
          <w:szCs w:val="24"/>
          <w:lang w:eastAsia="ru-RU"/>
        </w:rPr>
        <w:t xml:space="preserve"> индикатора </w:t>
      </w:r>
      <w:proofErr w:type="spellStart"/>
      <w:r w:rsidRPr="008C3C02">
        <w:rPr>
          <w:rFonts w:eastAsia="Times New Roman" w:cs="Times New Roman"/>
          <w:sz w:val="24"/>
          <w:szCs w:val="24"/>
          <w:lang w:eastAsia="ru-RU"/>
        </w:rPr>
        <w:t>Williams</w:t>
      </w:r>
      <w:proofErr w:type="spellEnd"/>
      <w:r w:rsidRPr="008C3C02">
        <w:rPr>
          <w:rFonts w:eastAsia="Times New Roman" w:cs="Times New Roman"/>
          <w:sz w:val="24"/>
          <w:szCs w:val="24"/>
          <w:lang w:eastAsia="ru-RU"/>
        </w:rPr>
        <w:t xml:space="preserve"> %R рекомендуется использовать дополнительное подтверждение разворота. В качестве подтверждения можно использовать выход индикатора из зон, пересечение центральной линии (-50) после выхода из зон, пробой ближайших уровней поддержки или сопротивления и другие.</w:t>
      </w:r>
    </w:p>
    <w:p w:rsidR="008C3C02" w:rsidRPr="008C3C02" w:rsidRDefault="008C3C02" w:rsidP="008C3C02">
      <w:pPr>
        <w:spacing w:after="0" w:line="240" w:lineRule="auto"/>
        <w:rPr>
          <w:rFonts w:eastAsia="Times New Roman" w:cs="Times New Roman"/>
          <w:sz w:val="24"/>
          <w:szCs w:val="24"/>
          <w:u w:val="single"/>
          <w:lang w:eastAsia="ru-RU"/>
        </w:rPr>
      </w:pPr>
    </w:p>
    <w:p w:rsidR="008C3C02" w:rsidRPr="008C3C02" w:rsidRDefault="008C3C02" w:rsidP="008C3C02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8C3C02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DFB109A" wp14:editId="73B889C8">
            <wp:extent cx="5909310" cy="3807460"/>
            <wp:effectExtent l="0" t="0" r="0" b="2540"/>
            <wp:docPr id="2" name="Рисунок 2" descr="индикатор williams %r с периодо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ндикатор williams %r с периодом 28">
                      <a:hlinkClick r:id="rId5" tooltip="&quot;Выход Williams Percent Range из зон, график GBP/USD, H1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9310" cy="3807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3C02" w:rsidRPr="008C3C02" w:rsidRDefault="008C3C02" w:rsidP="008C3C02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u w:val="single"/>
          <w:lang w:eastAsia="ru-RU"/>
        </w:rPr>
      </w:pPr>
      <w:r w:rsidRPr="008C3C02">
        <w:rPr>
          <w:rFonts w:eastAsia="Times New Roman" w:cs="Times New Roman"/>
          <w:sz w:val="24"/>
          <w:szCs w:val="24"/>
          <w:u w:val="single"/>
          <w:lang w:eastAsia="ru-RU"/>
        </w:rPr>
        <w:t xml:space="preserve">Линиями отмечены свечи выхода индикатора </w:t>
      </w:r>
      <w:proofErr w:type="spellStart"/>
      <w:r w:rsidRPr="008C3C02">
        <w:rPr>
          <w:rFonts w:eastAsia="Times New Roman" w:cs="Times New Roman"/>
          <w:sz w:val="24"/>
          <w:szCs w:val="24"/>
          <w:u w:val="single"/>
          <w:lang w:eastAsia="ru-RU"/>
        </w:rPr>
        <w:t>Williams</w:t>
      </w:r>
      <w:proofErr w:type="spellEnd"/>
      <w:r w:rsidRPr="008C3C02">
        <w:rPr>
          <w:rFonts w:eastAsia="Times New Roman" w:cs="Times New Roman"/>
          <w:sz w:val="24"/>
          <w:szCs w:val="24"/>
          <w:u w:val="single"/>
          <w:lang w:eastAsia="ru-RU"/>
        </w:rPr>
        <w:t xml:space="preserve"> </w:t>
      </w:r>
      <w:proofErr w:type="spellStart"/>
      <w:r w:rsidRPr="008C3C02">
        <w:rPr>
          <w:rFonts w:eastAsia="Times New Roman" w:cs="Times New Roman"/>
          <w:sz w:val="24"/>
          <w:szCs w:val="24"/>
          <w:u w:val="single"/>
          <w:lang w:eastAsia="ru-RU"/>
        </w:rPr>
        <w:t>Percent</w:t>
      </w:r>
      <w:proofErr w:type="spellEnd"/>
      <w:r w:rsidRPr="008C3C02">
        <w:rPr>
          <w:rFonts w:eastAsia="Times New Roman" w:cs="Times New Roman"/>
          <w:sz w:val="24"/>
          <w:szCs w:val="24"/>
          <w:u w:val="single"/>
          <w:lang w:eastAsia="ru-RU"/>
        </w:rPr>
        <w:t xml:space="preserve"> </w:t>
      </w:r>
      <w:proofErr w:type="spellStart"/>
      <w:r w:rsidRPr="008C3C02">
        <w:rPr>
          <w:rFonts w:eastAsia="Times New Roman" w:cs="Times New Roman"/>
          <w:sz w:val="24"/>
          <w:szCs w:val="24"/>
          <w:u w:val="single"/>
          <w:lang w:eastAsia="ru-RU"/>
        </w:rPr>
        <w:t>Range</w:t>
      </w:r>
      <w:proofErr w:type="spellEnd"/>
      <w:r w:rsidRPr="008C3C02">
        <w:rPr>
          <w:rFonts w:eastAsia="Times New Roman" w:cs="Times New Roman"/>
          <w:sz w:val="24"/>
          <w:szCs w:val="24"/>
          <w:u w:val="single"/>
          <w:lang w:eastAsia="ru-RU"/>
        </w:rPr>
        <w:t xml:space="preserve"> с периодом 28 из зон </w:t>
      </w:r>
      <w:proofErr w:type="spellStart"/>
      <w:r w:rsidRPr="008C3C02">
        <w:rPr>
          <w:rFonts w:eastAsia="Times New Roman" w:cs="Times New Roman"/>
          <w:sz w:val="24"/>
          <w:szCs w:val="24"/>
          <w:u w:val="single"/>
          <w:lang w:eastAsia="ru-RU"/>
        </w:rPr>
        <w:t>перекупленности</w:t>
      </w:r>
      <w:proofErr w:type="spellEnd"/>
      <w:r w:rsidRPr="008C3C02">
        <w:rPr>
          <w:rFonts w:eastAsia="Times New Roman" w:cs="Times New Roman"/>
          <w:sz w:val="24"/>
          <w:szCs w:val="24"/>
          <w:u w:val="single"/>
          <w:lang w:eastAsia="ru-RU"/>
        </w:rPr>
        <w:t xml:space="preserve"> и </w:t>
      </w:r>
      <w:proofErr w:type="spellStart"/>
      <w:r w:rsidRPr="008C3C02">
        <w:rPr>
          <w:rFonts w:eastAsia="Times New Roman" w:cs="Times New Roman"/>
          <w:sz w:val="24"/>
          <w:szCs w:val="24"/>
          <w:u w:val="single"/>
          <w:lang w:eastAsia="ru-RU"/>
        </w:rPr>
        <w:t>перепроданности</w:t>
      </w:r>
      <w:proofErr w:type="spellEnd"/>
      <w:r w:rsidRPr="008C3C02">
        <w:rPr>
          <w:rFonts w:eastAsia="Times New Roman" w:cs="Times New Roman"/>
          <w:sz w:val="24"/>
          <w:szCs w:val="24"/>
          <w:u w:val="single"/>
          <w:lang w:eastAsia="ru-RU"/>
        </w:rPr>
        <w:t>, график GBP/USD, H1</w:t>
      </w:r>
    </w:p>
    <w:p w:rsidR="008C3C02" w:rsidRPr="008C3C02" w:rsidRDefault="008C3C02" w:rsidP="008C3C02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8C3C02">
        <w:rPr>
          <w:rFonts w:eastAsia="Times New Roman" w:cs="Times New Roman"/>
          <w:sz w:val="24"/>
          <w:szCs w:val="24"/>
          <w:lang w:eastAsia="ru-RU"/>
        </w:rPr>
        <w:t xml:space="preserve">При использовании зон </w:t>
      </w:r>
      <w:proofErr w:type="spellStart"/>
      <w:r w:rsidRPr="008C3C02">
        <w:rPr>
          <w:rFonts w:eastAsia="Times New Roman" w:cs="Times New Roman"/>
          <w:sz w:val="24"/>
          <w:szCs w:val="24"/>
          <w:lang w:eastAsia="ru-RU"/>
        </w:rPr>
        <w:t>перекупленности</w:t>
      </w:r>
      <w:proofErr w:type="spellEnd"/>
      <w:r w:rsidRPr="008C3C02">
        <w:rPr>
          <w:rFonts w:eastAsia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8C3C02">
        <w:rPr>
          <w:rFonts w:eastAsia="Times New Roman" w:cs="Times New Roman"/>
          <w:sz w:val="24"/>
          <w:szCs w:val="24"/>
          <w:lang w:eastAsia="ru-RU"/>
        </w:rPr>
        <w:t>перепроданности</w:t>
      </w:r>
      <w:proofErr w:type="spellEnd"/>
      <w:r w:rsidRPr="008C3C02">
        <w:rPr>
          <w:rFonts w:eastAsia="Times New Roman" w:cs="Times New Roman"/>
          <w:sz w:val="24"/>
          <w:szCs w:val="24"/>
          <w:lang w:eastAsia="ru-RU"/>
        </w:rPr>
        <w:t xml:space="preserve"> индикатора </w:t>
      </w:r>
      <w:proofErr w:type="spellStart"/>
      <w:r w:rsidRPr="008C3C02">
        <w:rPr>
          <w:rFonts w:eastAsia="Times New Roman" w:cs="Times New Roman"/>
          <w:sz w:val="24"/>
          <w:szCs w:val="24"/>
          <w:lang w:eastAsia="ru-RU"/>
        </w:rPr>
        <w:t>Williams</w:t>
      </w:r>
      <w:proofErr w:type="spellEnd"/>
      <w:r w:rsidRPr="008C3C02">
        <w:rPr>
          <w:rFonts w:eastAsia="Times New Roman" w:cs="Times New Roman"/>
          <w:sz w:val="24"/>
          <w:szCs w:val="24"/>
          <w:lang w:eastAsia="ru-RU"/>
        </w:rPr>
        <w:t xml:space="preserve"> %R необходимо учитывать ситуацию на фоне. Закрытие цен в верхней части расчетного диапазона это естественная характеристика сильного восходящего движения. Поэтому, при тренде вверх, нахождение индикатора </w:t>
      </w:r>
      <w:proofErr w:type="spellStart"/>
      <w:r w:rsidRPr="008C3C02">
        <w:rPr>
          <w:rFonts w:eastAsia="Times New Roman" w:cs="Times New Roman"/>
          <w:sz w:val="24"/>
          <w:szCs w:val="24"/>
          <w:lang w:eastAsia="ru-RU"/>
        </w:rPr>
        <w:t>Williams</w:t>
      </w:r>
      <w:proofErr w:type="spellEnd"/>
      <w:r w:rsidRPr="008C3C02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C3C02">
        <w:rPr>
          <w:rFonts w:eastAsia="Times New Roman" w:cs="Times New Roman"/>
          <w:sz w:val="24"/>
          <w:szCs w:val="24"/>
          <w:lang w:eastAsia="ru-RU"/>
        </w:rPr>
        <w:t>Percent</w:t>
      </w:r>
      <w:proofErr w:type="spellEnd"/>
      <w:r w:rsidRPr="008C3C02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C3C02">
        <w:rPr>
          <w:rFonts w:eastAsia="Times New Roman" w:cs="Times New Roman"/>
          <w:sz w:val="24"/>
          <w:szCs w:val="24"/>
          <w:lang w:eastAsia="ru-RU"/>
        </w:rPr>
        <w:t>Range</w:t>
      </w:r>
      <w:proofErr w:type="spellEnd"/>
      <w:r w:rsidRPr="008C3C02">
        <w:rPr>
          <w:rFonts w:eastAsia="Times New Roman" w:cs="Times New Roman"/>
          <w:sz w:val="24"/>
          <w:szCs w:val="24"/>
          <w:lang w:eastAsia="ru-RU"/>
        </w:rPr>
        <w:t xml:space="preserve"> в зоне </w:t>
      </w:r>
      <w:proofErr w:type="spellStart"/>
      <w:r w:rsidRPr="008C3C02">
        <w:rPr>
          <w:rFonts w:eastAsia="Times New Roman" w:cs="Times New Roman"/>
          <w:sz w:val="24"/>
          <w:szCs w:val="24"/>
          <w:lang w:eastAsia="ru-RU"/>
        </w:rPr>
        <w:t>перекупленности</w:t>
      </w:r>
      <w:proofErr w:type="spellEnd"/>
      <w:r w:rsidRPr="008C3C02">
        <w:rPr>
          <w:rFonts w:eastAsia="Times New Roman" w:cs="Times New Roman"/>
          <w:sz w:val="24"/>
          <w:szCs w:val="24"/>
          <w:lang w:eastAsia="ru-RU"/>
        </w:rPr>
        <w:t xml:space="preserve"> будет нормальным признаком движения. Аналогично и для тренда вниз: при направленном движении вниз индикатор </w:t>
      </w:r>
      <w:proofErr w:type="spellStart"/>
      <w:r w:rsidRPr="008C3C02">
        <w:rPr>
          <w:rFonts w:eastAsia="Times New Roman" w:cs="Times New Roman"/>
          <w:sz w:val="24"/>
          <w:szCs w:val="24"/>
          <w:lang w:eastAsia="ru-RU"/>
        </w:rPr>
        <w:t>Williams</w:t>
      </w:r>
      <w:proofErr w:type="spellEnd"/>
      <w:r w:rsidRPr="008C3C02">
        <w:rPr>
          <w:rFonts w:eastAsia="Times New Roman" w:cs="Times New Roman"/>
          <w:sz w:val="24"/>
          <w:szCs w:val="24"/>
          <w:lang w:eastAsia="ru-RU"/>
        </w:rPr>
        <w:t xml:space="preserve"> %R может длительное время оставаться в зоне </w:t>
      </w:r>
      <w:proofErr w:type="spellStart"/>
      <w:r w:rsidRPr="008C3C02">
        <w:rPr>
          <w:rFonts w:eastAsia="Times New Roman" w:cs="Times New Roman"/>
          <w:sz w:val="24"/>
          <w:szCs w:val="24"/>
          <w:lang w:eastAsia="ru-RU"/>
        </w:rPr>
        <w:t>перепроданности</w:t>
      </w:r>
      <w:proofErr w:type="spellEnd"/>
      <w:r w:rsidRPr="008C3C02">
        <w:rPr>
          <w:rFonts w:eastAsia="Times New Roman" w:cs="Times New Roman"/>
          <w:sz w:val="24"/>
          <w:szCs w:val="24"/>
          <w:lang w:eastAsia="ru-RU"/>
        </w:rPr>
        <w:t>.</w:t>
      </w:r>
    </w:p>
    <w:p w:rsidR="008C3C02" w:rsidRPr="008C3C02" w:rsidRDefault="008C3C02" w:rsidP="008C3C02">
      <w:pPr>
        <w:spacing w:after="0" w:line="240" w:lineRule="auto"/>
        <w:rPr>
          <w:rFonts w:eastAsia="Times New Roman" w:cs="Times New Roman"/>
          <w:sz w:val="24"/>
          <w:szCs w:val="24"/>
          <w:u w:val="single"/>
          <w:lang w:eastAsia="ru-RU"/>
        </w:rPr>
      </w:pPr>
      <w:r w:rsidRPr="008C3C02">
        <w:rPr>
          <w:rFonts w:eastAsia="Times New Roman" w:cs="Times New Roman"/>
          <w:sz w:val="24"/>
          <w:szCs w:val="24"/>
          <w:lang w:eastAsia="ru-RU"/>
        </w:rPr>
        <w:fldChar w:fldCharType="begin"/>
      </w:r>
      <w:r w:rsidRPr="008C3C02">
        <w:rPr>
          <w:rFonts w:eastAsia="Times New Roman" w:cs="Times New Roman"/>
          <w:sz w:val="24"/>
          <w:szCs w:val="24"/>
          <w:lang w:eastAsia="ru-RU"/>
        </w:rPr>
        <w:instrText xml:space="preserve"> HYPERLINK "http://tradoman.ru/wp-content/uploads/2014/02/williams2.gif" \o "Williams Percent Range во время тренда, график акций Southwest Airlines (LUV), D1" </w:instrText>
      </w:r>
      <w:r w:rsidRPr="008C3C02">
        <w:rPr>
          <w:rFonts w:eastAsia="Times New Roman" w:cs="Times New Roman"/>
          <w:sz w:val="24"/>
          <w:szCs w:val="24"/>
          <w:lang w:eastAsia="ru-RU"/>
        </w:rPr>
        <w:fldChar w:fldCharType="separate"/>
      </w:r>
    </w:p>
    <w:p w:rsidR="008C3C02" w:rsidRPr="008C3C02" w:rsidRDefault="008C3C02" w:rsidP="008C3C02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8C3C02">
        <w:rPr>
          <w:rFonts w:eastAsia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098AB372" wp14:editId="2912E492">
            <wp:extent cx="5909310" cy="3807460"/>
            <wp:effectExtent l="0" t="0" r="0" b="2540"/>
            <wp:docPr id="1" name="Рисунок 1" descr="индикатор williams %r во время трен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индикатор williams %r во время тренда">
                      <a:hlinkClick r:id="rId7" tooltip="&quot;Williams Percent Range во время тренда, график акций Southwest Airlines (LUV), D1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9310" cy="3807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3C02" w:rsidRPr="008C3C02" w:rsidRDefault="008C3C02" w:rsidP="008C3C02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8C3C02">
        <w:rPr>
          <w:rFonts w:eastAsia="Times New Roman" w:cs="Times New Roman"/>
          <w:sz w:val="24"/>
          <w:szCs w:val="24"/>
          <w:lang w:eastAsia="ru-RU"/>
        </w:rPr>
        <w:fldChar w:fldCharType="end"/>
      </w:r>
    </w:p>
    <w:p w:rsidR="008C3C02" w:rsidRDefault="008C3C02" w:rsidP="008C3C02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8C3C02">
        <w:rPr>
          <w:rFonts w:eastAsia="Times New Roman" w:cs="Times New Roman"/>
          <w:sz w:val="24"/>
          <w:szCs w:val="24"/>
          <w:lang w:eastAsia="ru-RU"/>
        </w:rPr>
        <w:t xml:space="preserve">Индикатор </w:t>
      </w:r>
      <w:proofErr w:type="spellStart"/>
      <w:r w:rsidRPr="008C3C02">
        <w:rPr>
          <w:rFonts w:eastAsia="Times New Roman" w:cs="Times New Roman"/>
          <w:sz w:val="24"/>
          <w:szCs w:val="24"/>
          <w:lang w:eastAsia="ru-RU"/>
        </w:rPr>
        <w:t>Williams</w:t>
      </w:r>
      <w:proofErr w:type="spellEnd"/>
      <w:r w:rsidRPr="008C3C02">
        <w:rPr>
          <w:rFonts w:eastAsia="Times New Roman" w:cs="Times New Roman"/>
          <w:sz w:val="24"/>
          <w:szCs w:val="24"/>
          <w:lang w:eastAsia="ru-RU"/>
        </w:rPr>
        <w:t xml:space="preserve"> %R сравнивает текущие цены закрытия с диапазоном за определенный период времени. Использование для построения индикатора продолжительных периодов позволяет быстро сориентироваться в общей тенденции на рынке. Построение индикатора </w:t>
      </w:r>
      <w:proofErr w:type="spellStart"/>
      <w:r w:rsidRPr="008C3C02">
        <w:rPr>
          <w:rFonts w:eastAsia="Times New Roman" w:cs="Times New Roman"/>
          <w:sz w:val="24"/>
          <w:szCs w:val="24"/>
          <w:lang w:eastAsia="ru-RU"/>
        </w:rPr>
        <w:t>Williams</w:t>
      </w:r>
      <w:proofErr w:type="spellEnd"/>
      <w:r w:rsidRPr="008C3C02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C3C02">
        <w:rPr>
          <w:rFonts w:eastAsia="Times New Roman" w:cs="Times New Roman"/>
          <w:sz w:val="24"/>
          <w:szCs w:val="24"/>
          <w:lang w:eastAsia="ru-RU"/>
        </w:rPr>
        <w:t>Percent</w:t>
      </w:r>
      <w:proofErr w:type="spellEnd"/>
      <w:r w:rsidRPr="008C3C02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C3C02">
        <w:rPr>
          <w:rFonts w:eastAsia="Times New Roman" w:cs="Times New Roman"/>
          <w:sz w:val="24"/>
          <w:szCs w:val="24"/>
          <w:lang w:eastAsia="ru-RU"/>
        </w:rPr>
        <w:t>Range</w:t>
      </w:r>
      <w:proofErr w:type="spellEnd"/>
      <w:r w:rsidRPr="008C3C02">
        <w:rPr>
          <w:rFonts w:eastAsia="Times New Roman" w:cs="Times New Roman"/>
          <w:sz w:val="24"/>
          <w:szCs w:val="24"/>
          <w:lang w:eastAsia="ru-RU"/>
        </w:rPr>
        <w:t xml:space="preserve"> на меньших периодах помогает определить наличие </w:t>
      </w:r>
      <w:proofErr w:type="spellStart"/>
      <w:r w:rsidRPr="008C3C02">
        <w:rPr>
          <w:rFonts w:eastAsia="Times New Roman" w:cs="Times New Roman"/>
          <w:sz w:val="24"/>
          <w:szCs w:val="24"/>
          <w:lang w:eastAsia="ru-RU"/>
        </w:rPr>
        <w:t>перекупленности</w:t>
      </w:r>
      <w:proofErr w:type="spellEnd"/>
      <w:r w:rsidRPr="008C3C02">
        <w:rPr>
          <w:rFonts w:eastAsia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8C3C02">
        <w:rPr>
          <w:rFonts w:eastAsia="Times New Roman" w:cs="Times New Roman"/>
          <w:sz w:val="24"/>
          <w:szCs w:val="24"/>
          <w:lang w:eastAsia="ru-RU"/>
        </w:rPr>
        <w:t>перепроданности</w:t>
      </w:r>
      <w:proofErr w:type="spellEnd"/>
      <w:r w:rsidRPr="008C3C02">
        <w:rPr>
          <w:rFonts w:eastAsia="Times New Roman" w:cs="Times New Roman"/>
          <w:sz w:val="24"/>
          <w:szCs w:val="24"/>
          <w:lang w:eastAsia="ru-RU"/>
        </w:rPr>
        <w:t xml:space="preserve"> при движении в диапазоне. Как и другие индикаторы, </w:t>
      </w:r>
      <w:proofErr w:type="spellStart"/>
      <w:r w:rsidRPr="008C3C02">
        <w:rPr>
          <w:rFonts w:eastAsia="Times New Roman" w:cs="Times New Roman"/>
          <w:sz w:val="24"/>
          <w:szCs w:val="24"/>
          <w:lang w:eastAsia="ru-RU"/>
        </w:rPr>
        <w:t>Williams</w:t>
      </w:r>
      <w:proofErr w:type="spellEnd"/>
      <w:r w:rsidRPr="008C3C02">
        <w:rPr>
          <w:rFonts w:eastAsia="Times New Roman" w:cs="Times New Roman"/>
          <w:sz w:val="24"/>
          <w:szCs w:val="24"/>
          <w:lang w:eastAsia="ru-RU"/>
        </w:rPr>
        <w:t xml:space="preserve"> %R необходимо сочетать с другими методами анализа поведения цены, а сигналы индикатора рассматривать в контексте общей ситуации на рынке.</w:t>
      </w:r>
    </w:p>
    <w:p w:rsidR="008C3C02" w:rsidRDefault="008C3C02" w:rsidP="008C3C02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</w:p>
    <w:p w:rsidR="008C3C02" w:rsidRPr="00885C76" w:rsidRDefault="008C3C02" w:rsidP="008C3C02">
      <w:pPr>
        <w:pStyle w:val="a4"/>
        <w:contextualSpacing/>
        <w:jc w:val="right"/>
        <w:rPr>
          <w:rFonts w:asciiTheme="minorHAnsi" w:hAnsiTheme="minorHAnsi"/>
          <w:sz w:val="28"/>
          <w:szCs w:val="28"/>
        </w:rPr>
      </w:pPr>
      <w:bookmarkStart w:id="0" w:name="_GoBack"/>
      <w:bookmarkEnd w:id="0"/>
      <w:r w:rsidRPr="00885C76">
        <w:rPr>
          <w:rFonts w:asciiTheme="minorHAnsi" w:hAnsiTheme="minorHAnsi"/>
          <w:sz w:val="28"/>
          <w:szCs w:val="28"/>
        </w:rPr>
        <w:t xml:space="preserve">Идея предоставлена информационным порталом </w:t>
      </w:r>
      <w:hyperlink r:id="rId9" w:history="1">
        <w:r w:rsidRPr="00885C76">
          <w:rPr>
            <w:rStyle w:val="a3"/>
            <w:rFonts w:asciiTheme="minorHAnsi" w:hAnsiTheme="minorHAnsi"/>
            <w:sz w:val="28"/>
            <w:szCs w:val="28"/>
          </w:rPr>
          <w:t>InfoFx.ru</w:t>
        </w:r>
      </w:hyperlink>
    </w:p>
    <w:p w:rsidR="008C3C02" w:rsidRPr="008C3C02" w:rsidRDefault="008C3C02" w:rsidP="008C3C02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</w:p>
    <w:p w:rsidR="00D250E9" w:rsidRPr="008C3C02" w:rsidRDefault="00D250E9" w:rsidP="008C3C02"/>
    <w:sectPr w:rsidR="00D250E9" w:rsidRPr="008C3C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E3E"/>
    <w:rsid w:val="008C3C02"/>
    <w:rsid w:val="00D250E9"/>
    <w:rsid w:val="00E94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C3C0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C3C0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8C3C0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C3C02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8C3C0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C3C0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unhideWhenUsed/>
    <w:rsid w:val="008C3C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8C3C02"/>
    <w:rPr>
      <w:b/>
      <w:bCs/>
    </w:rPr>
  </w:style>
  <w:style w:type="paragraph" w:customStyle="1" w:styleId="wp-caption-text">
    <w:name w:val="wp-caption-text"/>
    <w:basedOn w:val="a"/>
    <w:rsid w:val="008C3C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C3C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C3C0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C3C0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C3C0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C3C0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8C3C0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C3C02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8C3C0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C3C0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unhideWhenUsed/>
    <w:rsid w:val="008C3C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8C3C02"/>
    <w:rPr>
      <w:b/>
      <w:bCs/>
    </w:rPr>
  </w:style>
  <w:style w:type="paragraph" w:customStyle="1" w:styleId="wp-caption-text">
    <w:name w:val="wp-caption-text"/>
    <w:basedOn w:val="a"/>
    <w:rsid w:val="008C3C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C3C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C3C0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C3C0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6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8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0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2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hyperlink" Target="http://tradoman.ru/wp-content/uploads/2014/02/williams2.gi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theme" Target="theme/theme1.xml"/><Relationship Id="rId5" Type="http://schemas.openxmlformats.org/officeDocument/2006/relationships/hyperlink" Target="http://tradoman.ru/wp-content/uploads/2014/02/williams1.gif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infofx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629</Words>
  <Characters>3589</Characters>
  <Application>Microsoft Office Word</Application>
  <DocSecurity>0</DocSecurity>
  <Lines>29</Lines>
  <Paragraphs>8</Paragraphs>
  <ScaleCrop>false</ScaleCrop>
  <Company>SPecialiST RePack</Company>
  <LinksUpToDate>false</LinksUpToDate>
  <CharactersWithSpaces>4210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Home-Block</dc:creator>
  <cp:keywords/>
  <dc:description/>
  <cp:lastModifiedBy>Home-Block</cp:lastModifiedBy>
  <cp:revision>2</cp:revision>
  <dcterms:created xsi:type="dcterms:W3CDTF">2017-02-02T18:24:00Z</dcterms:created>
  <dcterms:modified xsi:type="dcterms:W3CDTF">2017-02-02T18:27:00Z</dcterms:modified>
</cp:coreProperties>
</file>